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90F" w:rsidRPr="00A60900" w:rsidRDefault="0008632F" w:rsidP="004B6CB4">
      <w:pPr>
        <w:pStyle w:val="1"/>
        <w:pageBreakBefore/>
        <w:shd w:val="clear" w:color="auto" w:fill="auto"/>
        <w:spacing w:after="0" w:line="240" w:lineRule="auto"/>
        <w:ind w:left="5670"/>
        <w:jc w:val="center"/>
        <w:rPr>
          <w:rFonts w:ascii="Times New Roman" w:hAnsi="Times New Roman"/>
        </w:rPr>
      </w:pPr>
      <w:r w:rsidRPr="00A60900">
        <w:rPr>
          <w:rFonts w:ascii="Times New Roman" w:hAnsi="Times New Roman"/>
        </w:rPr>
        <w:t>Приложение</w:t>
      </w:r>
      <w:r w:rsidR="00FD6DC8" w:rsidRPr="00A60900">
        <w:rPr>
          <w:rFonts w:ascii="Times New Roman" w:hAnsi="Times New Roman"/>
        </w:rPr>
        <w:t xml:space="preserve"> </w:t>
      </w:r>
      <w:r w:rsidR="00023F75">
        <w:rPr>
          <w:rFonts w:ascii="Times New Roman" w:hAnsi="Times New Roman"/>
        </w:rPr>
        <w:t>1</w:t>
      </w:r>
    </w:p>
    <w:p w:rsidR="0008632F" w:rsidRPr="00301589" w:rsidRDefault="0008632F" w:rsidP="00A60900">
      <w:pPr>
        <w:pStyle w:val="1"/>
        <w:shd w:val="clear" w:color="auto" w:fill="auto"/>
        <w:spacing w:after="0" w:line="240" w:lineRule="auto"/>
        <w:ind w:left="5670"/>
        <w:jc w:val="center"/>
        <w:rPr>
          <w:rFonts w:ascii="Times New Roman" w:hAnsi="Times New Roman"/>
        </w:rPr>
      </w:pPr>
      <w:r w:rsidRPr="00A60900">
        <w:rPr>
          <w:rFonts w:ascii="Times New Roman" w:hAnsi="Times New Roman"/>
        </w:rPr>
        <w:t xml:space="preserve">к </w:t>
      </w:r>
      <w:r w:rsidR="00A71B11" w:rsidRPr="00A60900">
        <w:rPr>
          <w:rFonts w:ascii="Times New Roman" w:hAnsi="Times New Roman"/>
        </w:rPr>
        <w:t>Постановлению</w:t>
      </w:r>
      <w:r w:rsidRPr="00A60900">
        <w:rPr>
          <w:rFonts w:ascii="Times New Roman" w:hAnsi="Times New Roman"/>
        </w:rPr>
        <w:t xml:space="preserve"> № </w:t>
      </w:r>
      <w:r w:rsidR="00301589">
        <w:rPr>
          <w:rFonts w:ascii="Times New Roman" w:hAnsi="Times New Roman"/>
        </w:rPr>
        <w:t>_____</w:t>
      </w:r>
      <w:r w:rsidRPr="00A60900">
        <w:rPr>
          <w:rFonts w:ascii="Times New Roman" w:hAnsi="Times New Roman"/>
        </w:rPr>
        <w:t xml:space="preserve"> от </w:t>
      </w:r>
      <w:r w:rsidR="00301589">
        <w:rPr>
          <w:rFonts w:ascii="Times New Roman" w:hAnsi="Times New Roman"/>
        </w:rPr>
        <w:t>_______________</w:t>
      </w:r>
    </w:p>
    <w:p w:rsidR="001C12B3" w:rsidRDefault="001C12B3" w:rsidP="00FA7527">
      <w:pPr>
        <w:pStyle w:val="1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02BD9" w:rsidRDefault="00E02BD9" w:rsidP="00E02BD9">
      <w:pPr>
        <w:pStyle w:val="10"/>
        <w:jc w:val="right"/>
        <w:rPr>
          <w:rFonts w:cs="Times New Roman"/>
        </w:rPr>
      </w:pPr>
    </w:p>
    <w:p w:rsidR="00E02BD9" w:rsidRPr="00F52767" w:rsidRDefault="00E02BD9" w:rsidP="00D540A4">
      <w:pPr>
        <w:widowControl w:val="0"/>
        <w:jc w:val="center"/>
        <w:rPr>
          <w:b/>
          <w:sz w:val="28"/>
          <w:szCs w:val="28"/>
        </w:rPr>
      </w:pPr>
      <w:r w:rsidRPr="00F52767">
        <w:rPr>
          <w:b/>
          <w:sz w:val="28"/>
          <w:szCs w:val="28"/>
        </w:rPr>
        <w:t>ПАСПОРТ</w:t>
      </w:r>
    </w:p>
    <w:p w:rsidR="00E02BD9" w:rsidRPr="00F52767" w:rsidRDefault="00CD0787" w:rsidP="00D540A4">
      <w:pPr>
        <w:widowControl w:val="0"/>
        <w:jc w:val="center"/>
        <w:rPr>
          <w:b/>
          <w:sz w:val="28"/>
          <w:szCs w:val="28"/>
        </w:rPr>
      </w:pPr>
      <w:r w:rsidRPr="00F52767">
        <w:rPr>
          <w:b/>
          <w:sz w:val="28"/>
          <w:szCs w:val="28"/>
        </w:rPr>
        <w:t>м</w:t>
      </w:r>
      <w:r w:rsidR="00E02BD9" w:rsidRPr="00F52767">
        <w:rPr>
          <w:b/>
          <w:sz w:val="28"/>
          <w:szCs w:val="28"/>
        </w:rPr>
        <w:t xml:space="preserve">униципальной программы </w:t>
      </w:r>
    </w:p>
    <w:p w:rsidR="00CD0787" w:rsidRPr="00F52767" w:rsidRDefault="00E02BD9" w:rsidP="00D540A4">
      <w:pPr>
        <w:widowControl w:val="0"/>
        <w:jc w:val="center"/>
        <w:rPr>
          <w:b/>
          <w:bCs/>
          <w:sz w:val="28"/>
          <w:szCs w:val="28"/>
        </w:rPr>
      </w:pPr>
      <w:r w:rsidRPr="00F52767">
        <w:rPr>
          <w:b/>
          <w:bCs/>
          <w:sz w:val="28"/>
          <w:szCs w:val="28"/>
        </w:rPr>
        <w:t>«</w:t>
      </w:r>
      <w:r w:rsidR="00500A1F" w:rsidRPr="00F52767">
        <w:rPr>
          <w:b/>
          <w:bCs/>
          <w:sz w:val="28"/>
          <w:szCs w:val="28"/>
        </w:rPr>
        <w:t>Развитие информационного общества</w:t>
      </w:r>
      <w:r w:rsidR="00CD0787" w:rsidRPr="00F52767">
        <w:rPr>
          <w:b/>
          <w:bCs/>
          <w:sz w:val="28"/>
          <w:szCs w:val="28"/>
        </w:rPr>
        <w:t xml:space="preserve">  </w:t>
      </w:r>
    </w:p>
    <w:p w:rsidR="00E02BD9" w:rsidRPr="00F52767" w:rsidRDefault="00CD0787" w:rsidP="00D540A4">
      <w:pPr>
        <w:widowControl w:val="0"/>
        <w:jc w:val="center"/>
        <w:rPr>
          <w:b/>
          <w:bCs/>
          <w:sz w:val="28"/>
          <w:szCs w:val="28"/>
        </w:rPr>
      </w:pPr>
      <w:r w:rsidRPr="00F52767">
        <w:rPr>
          <w:b/>
          <w:bCs/>
          <w:sz w:val="28"/>
          <w:szCs w:val="28"/>
        </w:rPr>
        <w:t xml:space="preserve">в </w:t>
      </w:r>
      <w:r w:rsidR="00500A1F">
        <w:rPr>
          <w:b/>
          <w:bCs/>
          <w:sz w:val="28"/>
          <w:szCs w:val="28"/>
        </w:rPr>
        <w:t>Катав-Ивановском</w:t>
      </w:r>
      <w:r w:rsidR="00500A1F" w:rsidRPr="00F52767">
        <w:rPr>
          <w:b/>
          <w:bCs/>
          <w:sz w:val="28"/>
          <w:szCs w:val="28"/>
        </w:rPr>
        <w:t xml:space="preserve"> </w:t>
      </w:r>
      <w:r w:rsidRPr="00F52767">
        <w:rPr>
          <w:b/>
          <w:bCs/>
          <w:sz w:val="28"/>
          <w:szCs w:val="28"/>
        </w:rPr>
        <w:t xml:space="preserve">муниципальном районе на 2019 – </w:t>
      </w:r>
      <w:r w:rsidR="00500A1F" w:rsidRPr="00F52767">
        <w:rPr>
          <w:b/>
          <w:bCs/>
          <w:sz w:val="28"/>
          <w:szCs w:val="28"/>
        </w:rPr>
        <w:t>20</w:t>
      </w:r>
      <w:r w:rsidR="00500A1F">
        <w:rPr>
          <w:b/>
          <w:bCs/>
          <w:sz w:val="28"/>
          <w:szCs w:val="28"/>
        </w:rPr>
        <w:t>30</w:t>
      </w:r>
      <w:r w:rsidR="00500A1F" w:rsidRPr="00F52767">
        <w:rPr>
          <w:b/>
          <w:bCs/>
          <w:sz w:val="28"/>
          <w:szCs w:val="28"/>
        </w:rPr>
        <w:t xml:space="preserve"> годы</w:t>
      </w:r>
      <w:r w:rsidRPr="00F52767">
        <w:rPr>
          <w:b/>
          <w:bCs/>
          <w:sz w:val="28"/>
          <w:szCs w:val="28"/>
        </w:rPr>
        <w:t>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12"/>
        <w:gridCol w:w="6583"/>
      </w:tblGrid>
      <w:tr w:rsidR="00847610" w:rsidRPr="00847610" w:rsidTr="00AE1972">
        <w:tc>
          <w:tcPr>
            <w:tcW w:w="3652" w:type="dxa"/>
            <w:shd w:val="clear" w:color="auto" w:fill="auto"/>
          </w:tcPr>
          <w:p w:rsidR="00847610" w:rsidRPr="00847610" w:rsidRDefault="00847610" w:rsidP="00060D3B">
            <w:pPr>
              <w:widowControl w:val="0"/>
              <w:autoSpaceDE w:val="0"/>
              <w:autoSpaceDN w:val="0"/>
              <w:adjustRightInd w:val="0"/>
            </w:pPr>
            <w:r w:rsidRPr="00847610">
              <w:t>Ответственный исполнитель</w:t>
            </w:r>
            <w:r w:rsidR="00AE1972">
              <w:t xml:space="preserve"> </w:t>
            </w:r>
            <w:r w:rsidR="00060D3B"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847610" w:rsidRPr="00847610" w:rsidRDefault="00847610" w:rsidP="00AD53E5">
            <w:pPr>
              <w:widowControl w:val="0"/>
              <w:autoSpaceDE w:val="0"/>
              <w:autoSpaceDN w:val="0"/>
              <w:adjustRightInd w:val="0"/>
              <w:jc w:val="both"/>
            </w:pPr>
            <w:r w:rsidRPr="00847610">
              <w:t>Отдел информационных технологий и связей с общественностью</w:t>
            </w:r>
          </w:p>
        </w:tc>
      </w:tr>
      <w:tr w:rsidR="00847610" w:rsidRPr="00847610" w:rsidTr="00AE1972">
        <w:tc>
          <w:tcPr>
            <w:tcW w:w="3652" w:type="dxa"/>
            <w:shd w:val="clear" w:color="auto" w:fill="auto"/>
          </w:tcPr>
          <w:p w:rsidR="00847610" w:rsidRPr="00847610" w:rsidRDefault="00847610" w:rsidP="00060D3B">
            <w:pPr>
              <w:widowControl w:val="0"/>
              <w:autoSpaceDE w:val="0"/>
              <w:autoSpaceDN w:val="0"/>
              <w:adjustRightInd w:val="0"/>
            </w:pPr>
            <w:r w:rsidRPr="00847610">
              <w:t>- Основные цели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847610" w:rsidRPr="00847610" w:rsidRDefault="00847610" w:rsidP="00A314B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 w:rsidR="00A314B1">
              <w:t xml:space="preserve"> обеспечение эффективного управления информационно-коммуникационными ресурсами Катав-Ивановского муниципального района.</w:t>
            </w:r>
          </w:p>
        </w:tc>
      </w:tr>
      <w:tr w:rsidR="00847610" w:rsidRPr="00847610" w:rsidTr="00AE1972">
        <w:tc>
          <w:tcPr>
            <w:tcW w:w="3652" w:type="dxa"/>
            <w:shd w:val="clear" w:color="auto" w:fill="auto"/>
          </w:tcPr>
          <w:p w:rsidR="00847610" w:rsidRPr="00847610" w:rsidRDefault="00847610" w:rsidP="00060D3B">
            <w:pPr>
              <w:widowControl w:val="0"/>
              <w:autoSpaceDE w:val="0"/>
              <w:autoSpaceDN w:val="0"/>
              <w:adjustRightInd w:val="0"/>
            </w:pPr>
            <w:r w:rsidRPr="00847610">
              <w:t>- Основные задачи 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A314B1" w:rsidRDefault="00AE1972" w:rsidP="00A314B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>
              <w:tab/>
            </w:r>
            <w:r w:rsidR="00A314B1">
              <w:t>повышение качества оказания муниципальных услуг;</w:t>
            </w:r>
          </w:p>
          <w:p w:rsidR="00A314B1" w:rsidRDefault="00A314B1" w:rsidP="00A314B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>
              <w:tab/>
              <w:t>обеспечение информационной безопасности деятельности органов местного самоуправления района;</w:t>
            </w:r>
          </w:p>
          <w:p w:rsidR="00A314B1" w:rsidRDefault="00A314B1" w:rsidP="00A314B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>
              <w:tab/>
              <w:t>обеспечение внедрения современных цифровых технологий в экономику района для повышения ее эффективности;</w:t>
            </w:r>
          </w:p>
          <w:p w:rsidR="00250047" w:rsidRDefault="00250047" w:rsidP="0025004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>
              <w:tab/>
              <w:t>п</w:t>
            </w:r>
            <w:r w:rsidRPr="00250047">
              <w:t>ереход органов местного самоуправления района на использование отечественного программного обеспечения</w:t>
            </w:r>
          </w:p>
          <w:p w:rsidR="00904A17" w:rsidRDefault="00A314B1" w:rsidP="00A239E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>
              <w:tab/>
              <w:t>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  <w:r w:rsidR="00904A17">
              <w:t>;</w:t>
            </w:r>
          </w:p>
          <w:p w:rsidR="006D315F" w:rsidRDefault="00904A17" w:rsidP="00904A17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>
              <w:tab/>
            </w:r>
            <w:r w:rsidRPr="00904A17">
              <w:t>обеспечен</w:t>
            </w:r>
            <w:r>
              <w:t>ие</w:t>
            </w:r>
            <w:r w:rsidRPr="00904A17">
              <w:t xml:space="preserve"> </w:t>
            </w:r>
            <w:r>
              <w:t xml:space="preserve">населения </w:t>
            </w:r>
            <w:r w:rsidRPr="00904A17">
              <w:t>мобильн</w:t>
            </w:r>
            <w:r>
              <w:t>ой</w:t>
            </w:r>
            <w:r w:rsidRPr="00904A17">
              <w:t xml:space="preserve"> связь</w:t>
            </w:r>
            <w:r>
              <w:t>ю</w:t>
            </w:r>
            <w:r w:rsidRPr="00904A17">
              <w:t xml:space="preserve"> и широкополосны</w:t>
            </w:r>
            <w:r>
              <w:t>м</w:t>
            </w:r>
            <w:r w:rsidRPr="00904A17">
              <w:t xml:space="preserve"> доступ</w:t>
            </w:r>
            <w:r>
              <w:t>ом</w:t>
            </w:r>
            <w:r w:rsidRPr="00904A17">
              <w:t xml:space="preserve"> к сети "Интернет"</w:t>
            </w:r>
            <w:r w:rsidR="006D315F">
              <w:t>;</w:t>
            </w:r>
          </w:p>
          <w:p w:rsidR="00104A83" w:rsidRPr="00847610" w:rsidRDefault="006D315F" w:rsidP="006D315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-</w:t>
            </w:r>
            <w:r>
              <w:tab/>
              <w:t>реализация мероприятий "Умный город"</w:t>
            </w:r>
            <w:r w:rsidR="00A239ED">
              <w:t>.</w:t>
            </w:r>
          </w:p>
        </w:tc>
      </w:tr>
      <w:tr w:rsidR="00847610" w:rsidRPr="00847610" w:rsidTr="00AE1972">
        <w:tc>
          <w:tcPr>
            <w:tcW w:w="3652" w:type="dxa"/>
            <w:shd w:val="clear" w:color="auto" w:fill="auto"/>
          </w:tcPr>
          <w:p w:rsidR="00847610" w:rsidRPr="00847610" w:rsidRDefault="00847610" w:rsidP="00060D3B">
            <w:pPr>
              <w:widowControl w:val="0"/>
              <w:autoSpaceDE w:val="0"/>
              <w:autoSpaceDN w:val="0"/>
              <w:adjustRightInd w:val="0"/>
            </w:pPr>
            <w:r w:rsidRPr="00847610">
              <w:t>- Целевые индикаторы и показатели</w:t>
            </w:r>
            <w:r w:rsidR="00AE1972">
              <w:t xml:space="preserve"> </w:t>
            </w:r>
            <w:r w:rsidRPr="00847610"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AE1972" w:rsidRDefault="00AE1972" w:rsidP="00AE197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обеспеченность рабочих мест сотрудников современной электронно-вычислительной техникой;</w:t>
            </w:r>
          </w:p>
          <w:p w:rsidR="00AE1972" w:rsidRDefault="00AE1972" w:rsidP="00AE197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количество электронных подписей для организации электронного межведомственного взаимодействия</w:t>
            </w:r>
            <w:r w:rsidR="00A239ED">
              <w:t>;</w:t>
            </w:r>
          </w:p>
          <w:p w:rsidR="00AE1972" w:rsidRDefault="00AE1972" w:rsidP="00AE1972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обеспеченность рабочих мест сотрудников средствами защиты от вредоносных программ;</w:t>
            </w:r>
          </w:p>
          <w:p w:rsidR="00F55B36" w:rsidRDefault="00AE1972" w:rsidP="00812274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количество видеокамер, установленных в населенных пунктах</w:t>
            </w:r>
            <w:r w:rsidR="004E4325">
              <w:t>;</w:t>
            </w:r>
          </w:p>
          <w:p w:rsidR="004E4325" w:rsidRDefault="004E4325" w:rsidP="004E432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количество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      </w:r>
          </w:p>
          <w:p w:rsidR="004E4325" w:rsidRDefault="004E4325" w:rsidP="004E432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доля домохозяйств, имеющих широкополосный доступ к сети "Интернет", в общем числе домашних хозяйств;</w:t>
            </w:r>
          </w:p>
          <w:p w:rsidR="004E4325" w:rsidRDefault="004E4325" w:rsidP="004E432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обеспечения;</w:t>
            </w:r>
          </w:p>
          <w:p w:rsidR="004E4325" w:rsidRDefault="004E4325" w:rsidP="004E432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доля городских поселений, на территории которых реализуются мероприятия "Умный город";</w:t>
            </w:r>
          </w:p>
          <w:p w:rsidR="004E4325" w:rsidRPr="00847610" w:rsidRDefault="00E4772C" w:rsidP="004E4325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0" w:firstLine="360"/>
              <w:jc w:val="both"/>
            </w:pPr>
            <w:r>
              <w:t>д</w:t>
            </w:r>
            <w:r w:rsidR="004E4325">
              <w:t>оля населенных пунктов с населением от 250 человек, в которых обеспечена мобильная связь и широкополосный доступ к сети "Интернет"</w:t>
            </w:r>
            <w:r w:rsidR="00B435FE">
              <w:t>.</w:t>
            </w:r>
          </w:p>
        </w:tc>
      </w:tr>
      <w:tr w:rsidR="00847610" w:rsidRPr="00847610" w:rsidTr="00AE1972">
        <w:tc>
          <w:tcPr>
            <w:tcW w:w="3652" w:type="dxa"/>
            <w:shd w:val="clear" w:color="auto" w:fill="auto"/>
          </w:tcPr>
          <w:p w:rsidR="00847610" w:rsidRPr="00847610" w:rsidRDefault="00847610" w:rsidP="00060D3B">
            <w:pPr>
              <w:widowControl w:val="0"/>
              <w:autoSpaceDE w:val="0"/>
              <w:autoSpaceDN w:val="0"/>
              <w:adjustRightInd w:val="0"/>
            </w:pPr>
            <w:r w:rsidRPr="00847610">
              <w:t>Этапы и сроки реализации</w:t>
            </w:r>
            <w:r w:rsidR="00AE1972">
              <w:t xml:space="preserve"> </w:t>
            </w:r>
            <w:r w:rsidRPr="00847610"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847610" w:rsidRPr="00847610" w:rsidRDefault="00060D3B" w:rsidP="00AD53E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2019 – 2030 год</w:t>
            </w:r>
          </w:p>
        </w:tc>
      </w:tr>
      <w:tr w:rsidR="00847610" w:rsidRPr="00E85FDE" w:rsidTr="00C65E53">
        <w:trPr>
          <w:trHeight w:val="797"/>
        </w:trPr>
        <w:tc>
          <w:tcPr>
            <w:tcW w:w="3652" w:type="dxa"/>
            <w:shd w:val="clear" w:color="auto" w:fill="auto"/>
          </w:tcPr>
          <w:p w:rsidR="00847610" w:rsidRPr="00847610" w:rsidRDefault="00847610" w:rsidP="00060D3B">
            <w:pPr>
              <w:widowControl w:val="0"/>
              <w:autoSpaceDE w:val="0"/>
              <w:autoSpaceDN w:val="0"/>
              <w:adjustRightInd w:val="0"/>
            </w:pPr>
            <w:r w:rsidRPr="00847610">
              <w:lastRenderedPageBreak/>
              <w:t>Объемы бюджетных ассигнований</w:t>
            </w:r>
            <w:r w:rsidR="00060D3B">
              <w:t xml:space="preserve"> </w:t>
            </w:r>
            <w:r w:rsidRPr="00847610">
              <w:t>муниципальной программы</w:t>
            </w:r>
          </w:p>
        </w:tc>
        <w:tc>
          <w:tcPr>
            <w:tcW w:w="6662" w:type="dxa"/>
            <w:shd w:val="clear" w:color="auto" w:fill="auto"/>
          </w:tcPr>
          <w:p w:rsidR="008C08A1" w:rsidRPr="00E85FDE" w:rsidRDefault="008C08A1" w:rsidP="008C08A1">
            <w:pPr>
              <w:widowControl w:val="0"/>
              <w:autoSpaceDE w:val="0"/>
              <w:autoSpaceDN w:val="0"/>
              <w:adjustRightInd w:val="0"/>
              <w:jc w:val="both"/>
            </w:pPr>
            <w:r w:rsidRPr="00E85FDE">
              <w:t xml:space="preserve">Муниципальная программа финансируется за счет средств местного бюджета. Объем финансирования за 2019-2030 годы составляет </w:t>
            </w:r>
            <w:r w:rsidR="00DA6CD4">
              <w:rPr>
                <w:color w:val="000000"/>
              </w:rPr>
              <w:t>21</w:t>
            </w:r>
            <w:r w:rsidR="009D1FB2">
              <w:rPr>
                <w:color w:val="000000"/>
              </w:rPr>
              <w:t> 590,48</w:t>
            </w:r>
            <w:r w:rsidR="00E85FDE" w:rsidRPr="00E85FDE">
              <w:rPr>
                <w:color w:val="000000"/>
              </w:rPr>
              <w:t xml:space="preserve"> </w:t>
            </w:r>
            <w:r w:rsidRPr="00E85FDE">
              <w:t>тыс. рублей, в том числе:</w:t>
            </w:r>
          </w:p>
          <w:p w:rsidR="008C08A1" w:rsidRPr="00E85FDE" w:rsidRDefault="008C08A1" w:rsidP="008C08A1">
            <w:pPr>
              <w:widowControl w:val="0"/>
              <w:autoSpaceDE w:val="0"/>
              <w:autoSpaceDN w:val="0"/>
              <w:adjustRightInd w:val="0"/>
              <w:jc w:val="both"/>
            </w:pPr>
            <w:r w:rsidRPr="00E85FDE">
              <w:t>2019 год – 0,0 тыс.руб;</w:t>
            </w:r>
          </w:p>
          <w:p w:rsidR="008C08A1" w:rsidRPr="00E85FDE" w:rsidRDefault="008C08A1" w:rsidP="008C08A1">
            <w:pPr>
              <w:widowControl w:val="0"/>
              <w:autoSpaceDE w:val="0"/>
              <w:autoSpaceDN w:val="0"/>
              <w:adjustRightInd w:val="0"/>
              <w:jc w:val="both"/>
            </w:pPr>
            <w:r w:rsidRPr="00E85FDE">
              <w:t>2020 год – 1 590,72 тыс. руб. – местный бюджет;</w:t>
            </w:r>
          </w:p>
          <w:p w:rsidR="008C08A1" w:rsidRPr="00E85FDE" w:rsidRDefault="008C08A1" w:rsidP="008C08A1">
            <w:pPr>
              <w:widowControl w:val="0"/>
              <w:autoSpaceDE w:val="0"/>
              <w:autoSpaceDN w:val="0"/>
              <w:adjustRightInd w:val="0"/>
              <w:jc w:val="both"/>
            </w:pPr>
            <w:r w:rsidRPr="00E85FDE">
              <w:t xml:space="preserve">2021 год – </w:t>
            </w:r>
            <w:r w:rsidR="00E85FDE" w:rsidRPr="00E85FDE">
              <w:t>1</w:t>
            </w:r>
            <w:r w:rsidR="00E85FDE" w:rsidRPr="00E85FDE">
              <w:rPr>
                <w:lang w:val="en-US"/>
              </w:rPr>
              <w:t> </w:t>
            </w:r>
            <w:r w:rsidR="00E85FDE" w:rsidRPr="00E85FDE">
              <w:t>514,30</w:t>
            </w:r>
            <w:r w:rsidRPr="00E85FDE">
              <w:t xml:space="preserve"> тыс. руб – </w:t>
            </w:r>
            <w:r w:rsidR="00E85FDE" w:rsidRPr="00E85FDE">
              <w:t>местный бюджет</w:t>
            </w:r>
            <w:r w:rsidRPr="00E85FDE">
              <w:t>;</w:t>
            </w:r>
          </w:p>
          <w:p w:rsidR="00E85FDE" w:rsidRDefault="00E85FDE" w:rsidP="00E85FDE">
            <w:pPr>
              <w:widowControl w:val="0"/>
              <w:autoSpaceDE w:val="0"/>
              <w:autoSpaceDN w:val="0"/>
              <w:adjustRightInd w:val="0"/>
              <w:jc w:val="both"/>
            </w:pPr>
            <w:r w:rsidRPr="00E85FDE">
              <w:t xml:space="preserve">2022 год – </w:t>
            </w:r>
            <w:r w:rsidR="009D1FB2">
              <w:t>2</w:t>
            </w:r>
            <w:r w:rsidR="009D1FB2">
              <w:rPr>
                <w:lang w:val="en-US"/>
              </w:rPr>
              <w:t> </w:t>
            </w:r>
            <w:r w:rsidR="009D1FB2">
              <w:t>193,90</w:t>
            </w:r>
            <w:r w:rsidRPr="00E85FDE">
              <w:t xml:space="preserve"> тыс. руб</w:t>
            </w:r>
            <w:r w:rsidR="0026122E" w:rsidRPr="0026122E">
              <w:t>.</w:t>
            </w:r>
            <w:r w:rsidR="0026122E">
              <w:t xml:space="preserve"> </w:t>
            </w:r>
            <w:r w:rsidR="009D1FB2">
              <w:t>–</w:t>
            </w:r>
            <w:r w:rsidR="0026122E">
              <w:t xml:space="preserve"> </w:t>
            </w:r>
            <w:r w:rsidR="00450437">
              <w:t>областной бюджет;</w:t>
            </w:r>
          </w:p>
          <w:p w:rsidR="00C65E53" w:rsidRPr="00E85FDE" w:rsidRDefault="00C65E53" w:rsidP="00E85FDE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2023 год – </w:t>
            </w:r>
            <w:r w:rsidR="0059541F">
              <w:t>3</w:t>
            </w:r>
            <w:r w:rsidR="009D1FB2">
              <w:t> 366,20</w:t>
            </w:r>
            <w:r w:rsidR="0059541F">
              <w:t xml:space="preserve"> тыс. руб.;</w:t>
            </w:r>
          </w:p>
          <w:p w:rsidR="00060D3B" w:rsidRPr="00E85FDE" w:rsidRDefault="008C08A1" w:rsidP="00DA6CD4">
            <w:pPr>
              <w:widowControl w:val="0"/>
              <w:autoSpaceDE w:val="0"/>
              <w:autoSpaceDN w:val="0"/>
              <w:adjustRightInd w:val="0"/>
              <w:jc w:val="both"/>
            </w:pPr>
            <w:r w:rsidRPr="00E85FDE">
              <w:t>202</w:t>
            </w:r>
            <w:r w:rsidR="0059541F">
              <w:t xml:space="preserve">4 – </w:t>
            </w:r>
            <w:r w:rsidRPr="00E85FDE">
              <w:t xml:space="preserve">2030 годы – </w:t>
            </w:r>
            <w:r w:rsidR="00DA6CD4">
              <w:t>12 925,36</w:t>
            </w:r>
            <w:r w:rsidRPr="00E85FDE">
              <w:t xml:space="preserve"> тыс.руб. – источник не определен.</w:t>
            </w:r>
          </w:p>
        </w:tc>
      </w:tr>
      <w:tr w:rsidR="00847610" w:rsidRPr="00847610" w:rsidTr="00AE1972">
        <w:tc>
          <w:tcPr>
            <w:tcW w:w="3652" w:type="dxa"/>
            <w:shd w:val="clear" w:color="auto" w:fill="auto"/>
          </w:tcPr>
          <w:p w:rsidR="00847610" w:rsidRPr="00847610" w:rsidRDefault="00847610" w:rsidP="00060D3B">
            <w:pPr>
              <w:widowControl w:val="0"/>
              <w:autoSpaceDE w:val="0"/>
              <w:autoSpaceDN w:val="0"/>
              <w:adjustRightInd w:val="0"/>
            </w:pPr>
            <w:r w:rsidRPr="00847610">
              <w:t>Ожидаемые результаты реализации</w:t>
            </w:r>
            <w:r w:rsidR="00060D3B">
              <w:t xml:space="preserve"> </w:t>
            </w:r>
            <w:r w:rsidRPr="00847610">
              <w:t xml:space="preserve">муниципальной программы </w:t>
            </w:r>
          </w:p>
        </w:tc>
        <w:tc>
          <w:tcPr>
            <w:tcW w:w="6662" w:type="dxa"/>
            <w:shd w:val="clear" w:color="auto" w:fill="auto"/>
          </w:tcPr>
          <w:p w:rsidR="00060D3B" w:rsidRPr="00D90859" w:rsidRDefault="00060D3B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D90859">
              <w:rPr>
                <w:sz w:val="24"/>
                <w:szCs w:val="24"/>
              </w:rPr>
              <w:t>увеличение числа жителей, использующих механизм получения государственных и муниципальных услуг в электронной форме;</w:t>
            </w:r>
          </w:p>
          <w:p w:rsidR="00060D3B" w:rsidRPr="00D90859" w:rsidRDefault="00060D3B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D90859">
              <w:rPr>
                <w:sz w:val="24"/>
                <w:szCs w:val="24"/>
              </w:rPr>
              <w:t>уменьшение временных затрат на оказание услуг;</w:t>
            </w:r>
          </w:p>
          <w:p w:rsidR="00060D3B" w:rsidRPr="00D90859" w:rsidRDefault="00060D3B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D90859">
              <w:rPr>
                <w:sz w:val="24"/>
                <w:szCs w:val="24"/>
              </w:rPr>
              <w:t>повышение информационной открытости органов местного самоуправления района, эффективности их взаимодействия с гражданами и организациями, качества и доступности оказываемых ими услуг в электронном виде;</w:t>
            </w:r>
          </w:p>
          <w:p w:rsidR="00060D3B" w:rsidRPr="00D90859" w:rsidRDefault="00060D3B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D90859">
              <w:rPr>
                <w:sz w:val="24"/>
                <w:szCs w:val="24"/>
              </w:rPr>
              <w:t>обеспечение эффективного межведомственного взаимодействия с целью сбора, формирования и ведения информационных ресурсов;</w:t>
            </w:r>
          </w:p>
          <w:p w:rsidR="00060D3B" w:rsidRPr="00D90859" w:rsidRDefault="00060D3B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D90859">
              <w:rPr>
                <w:sz w:val="24"/>
                <w:szCs w:val="24"/>
              </w:rPr>
              <w:t>обеспечение информационной безопасности деятельности органов местного самоуправления района;</w:t>
            </w:r>
          </w:p>
          <w:p w:rsidR="005A6AF4" w:rsidRPr="005A6AF4" w:rsidRDefault="00060D3B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</w:pPr>
            <w:r w:rsidRPr="00EA3D6C">
              <w:rPr>
                <w:sz w:val="24"/>
                <w:szCs w:val="24"/>
              </w:rPr>
              <w:t>переход органов местного самоуправления района на использование отечественного программного обеспечения</w:t>
            </w:r>
            <w:r w:rsidR="005A6AF4">
              <w:rPr>
                <w:sz w:val="24"/>
                <w:szCs w:val="24"/>
              </w:rPr>
              <w:t>;</w:t>
            </w:r>
          </w:p>
          <w:p w:rsidR="005A6AF4" w:rsidRPr="005A6AF4" w:rsidRDefault="005A6AF4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5A6AF4">
              <w:rPr>
                <w:sz w:val="24"/>
                <w:szCs w:val="24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      </w:r>
          </w:p>
          <w:p w:rsidR="005A6AF4" w:rsidRPr="005A6AF4" w:rsidRDefault="005A6AF4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5A6AF4">
              <w:rPr>
                <w:sz w:val="24"/>
                <w:szCs w:val="24"/>
              </w:rPr>
              <w:t>увеличение доли домохозяйств, имеющих широкополосный доступ к сети "Интернет", в общем числе домашних хозяйств;</w:t>
            </w:r>
          </w:p>
          <w:p w:rsidR="005A6AF4" w:rsidRPr="005A6AF4" w:rsidRDefault="005A6AF4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  <w:rPr>
                <w:sz w:val="24"/>
                <w:szCs w:val="24"/>
              </w:rPr>
            </w:pPr>
            <w:r w:rsidRPr="005A6AF4">
              <w:rPr>
                <w:sz w:val="24"/>
                <w:szCs w:val="24"/>
              </w:rPr>
              <w:t>увеличение доли городских поселений, на территории которых реализуются мероприятия "Умный город";</w:t>
            </w:r>
          </w:p>
          <w:p w:rsidR="00847610" w:rsidRPr="00847610" w:rsidRDefault="005A6AF4" w:rsidP="005A6AF4">
            <w:pPr>
              <w:pStyle w:val="81"/>
              <w:widowControl w:val="0"/>
              <w:numPr>
                <w:ilvl w:val="0"/>
                <w:numId w:val="8"/>
              </w:numPr>
              <w:shd w:val="clear" w:color="auto" w:fill="auto"/>
              <w:tabs>
                <w:tab w:val="left" w:pos="247"/>
              </w:tabs>
              <w:spacing w:line="240" w:lineRule="auto"/>
            </w:pPr>
            <w:r w:rsidRPr="005A6AF4">
              <w:rPr>
                <w:sz w:val="24"/>
                <w:szCs w:val="24"/>
              </w:rPr>
              <w:t xml:space="preserve"> 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E02BD9" w:rsidRPr="00F52767" w:rsidRDefault="00E819E6" w:rsidP="00E819E6">
      <w:pPr>
        <w:pageBreakBefore/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E819E6">
        <w:rPr>
          <w:b/>
          <w:sz w:val="28"/>
          <w:szCs w:val="28"/>
        </w:rPr>
        <w:lastRenderedPageBreak/>
        <w:t>Содержание проблемы и обоснование необходимости ее решения программными методами</w:t>
      </w:r>
    </w:p>
    <w:p w:rsidR="00903E4B" w:rsidRPr="00F52767" w:rsidRDefault="00903E4B" w:rsidP="00F52767">
      <w:pPr>
        <w:widowControl w:val="0"/>
        <w:ind w:firstLine="567"/>
        <w:jc w:val="center"/>
        <w:rPr>
          <w:b/>
          <w:sz w:val="28"/>
          <w:szCs w:val="28"/>
        </w:rPr>
      </w:pP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Деятельность администрации </w:t>
      </w:r>
      <w:r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 xml:space="preserve"> как органа местного самоуправления неразрывно связана с использованием информационно-коммуникационных технологий, позволяющих оказывать услуги в электронной форме, оптимизировать процессы, повышать информационную открытость, осуществлять электронное межведомственное взаимодействие.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В настоящее время в администрации </w:t>
      </w:r>
      <w:r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 xml:space="preserve"> созданы необходимые организационные и технологические условия для эффективного использования информационно-коммуникационных технологий при исполнении полномочий органа местного самоуправления. 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Оснащенность компьютерной техникой рабочих мест администрации </w:t>
      </w:r>
      <w:r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 xml:space="preserve"> составляет 100%. Создана и успешно функционирует </w:t>
      </w:r>
      <w:r>
        <w:rPr>
          <w:sz w:val="28"/>
          <w:szCs w:val="28"/>
        </w:rPr>
        <w:t>локально-вычислительная</w:t>
      </w:r>
      <w:r w:rsidRPr="002F3C39">
        <w:rPr>
          <w:sz w:val="28"/>
          <w:szCs w:val="28"/>
        </w:rPr>
        <w:t xml:space="preserve"> сеть, объединяющая 95% компьютеров, установленных в подразделениях администрации. К информационным ресурсам единой компьютерной сети обеспечивается доступ муниципальных организаций. Все сотрудники администрации </w:t>
      </w:r>
      <w:r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>, компьютеры которых подключены к компьютерной сети, к сети Интернет, используют для исполнения своих служебных обязанностей корпоративную электронную почту, имеют доступ к системе информационно-правового обеспечения.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Устойчиво функционирует Официальный сайг органов местного самоуправления </w:t>
      </w:r>
      <w:r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 xml:space="preserve">, на котором размещается информация о событиях в </w:t>
      </w:r>
      <w:r>
        <w:rPr>
          <w:sz w:val="28"/>
          <w:szCs w:val="28"/>
        </w:rPr>
        <w:t>районе</w:t>
      </w:r>
      <w:r w:rsidRPr="002F3C39">
        <w:rPr>
          <w:sz w:val="28"/>
          <w:szCs w:val="28"/>
        </w:rPr>
        <w:t xml:space="preserve">, освещается работа </w:t>
      </w:r>
      <w:r w:rsidR="00784247">
        <w:rPr>
          <w:sz w:val="28"/>
          <w:szCs w:val="28"/>
        </w:rPr>
        <w:t>органов местного самоуправления</w:t>
      </w:r>
      <w:r w:rsidRPr="002F3C39">
        <w:rPr>
          <w:sz w:val="28"/>
          <w:szCs w:val="28"/>
        </w:rPr>
        <w:t xml:space="preserve"> в соответствии с Федеральным законом от 09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В администрации </w:t>
      </w:r>
      <w:r w:rsidR="00784247">
        <w:rPr>
          <w:sz w:val="28"/>
          <w:szCs w:val="28"/>
        </w:rPr>
        <w:t>Катав-Ивановского муниципального района</w:t>
      </w:r>
      <w:r w:rsidR="00784247" w:rsidRPr="002F3C39">
        <w:rPr>
          <w:sz w:val="28"/>
          <w:szCs w:val="28"/>
        </w:rPr>
        <w:t xml:space="preserve"> </w:t>
      </w:r>
      <w:r w:rsidRPr="002F3C39">
        <w:rPr>
          <w:sz w:val="28"/>
          <w:szCs w:val="28"/>
        </w:rPr>
        <w:t>сформирована инфраструктура электронного межведомственного взаимодействия, взаимодействия органов власти различного уровня между собой, а также взаимодействия с организациями и гражданами в рамках предоставления муниципальных услуг</w:t>
      </w:r>
      <w:r w:rsidR="00784247">
        <w:rPr>
          <w:sz w:val="28"/>
          <w:szCs w:val="28"/>
        </w:rPr>
        <w:t xml:space="preserve"> в электронном виде с электронной подписью</w:t>
      </w:r>
      <w:r w:rsidRPr="002F3C39">
        <w:rPr>
          <w:sz w:val="28"/>
          <w:szCs w:val="28"/>
        </w:rPr>
        <w:t>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>Для качественного предоставления муниципальных услуг проведены организационные и технические мероприятия по подключению автоматизированных рабочих мест сотрудников к защищенной сети передачи данных Системы межведомственного электронного взаимодействия с государственными и региональными органами власти.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В целях исполнения требований информационной безопасности, предусмотренных действующим законодательством, в администрации </w:t>
      </w:r>
      <w:r w:rsidR="00784247" w:rsidRPr="00784247">
        <w:rPr>
          <w:sz w:val="28"/>
          <w:szCs w:val="28"/>
        </w:rPr>
        <w:t>Катав-Ивановского муниципального района</w:t>
      </w:r>
      <w:r w:rsidRPr="00784247">
        <w:rPr>
          <w:sz w:val="28"/>
          <w:szCs w:val="28"/>
        </w:rPr>
        <w:t xml:space="preserve"> </w:t>
      </w:r>
      <w:r w:rsidRPr="002F3C39">
        <w:rPr>
          <w:sz w:val="28"/>
          <w:szCs w:val="28"/>
        </w:rPr>
        <w:t>проводятся мероприятия по технической защите информационных систем.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Роль информационно-коммуникационных технологий в решении задач, стоящих перед администрацией </w:t>
      </w:r>
      <w:r w:rsidR="00784247"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>, растет с каждым годом. Повышается технологическая сложность внедряемых решений, растут требования к надежности вычислительной техники, информационных и телекоммуникационных систем, квалификации персонала.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В целях повышения эффективности муниципального управления, для обеспечения исполнения полномочий органа местного самоуправления в соответствии с Федеральным законом от 06 октября 2003 года № 131-ФЭ «Об общих принципах организации местного самоуправления в Российской Федерации», в </w:t>
      </w:r>
      <w:r w:rsidR="00784247"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 xml:space="preserve"> необходимо решить ряд системных проблем в области информационно-коммуникационных технологий.</w:t>
      </w:r>
    </w:p>
    <w:p w:rsidR="002F3C39" w:rsidRPr="002F3C39" w:rsidRDefault="00784247" w:rsidP="002F3C3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2F3C39" w:rsidRPr="002F3C39">
        <w:rPr>
          <w:sz w:val="28"/>
          <w:szCs w:val="28"/>
        </w:rPr>
        <w:t xml:space="preserve"> условиях критической зависимости управленческих процессов от информационно-коммуникационных технологий необходимо обеспечивать бесперебойную и производительную работу используемой компьютерной техники, оргтехники, телекоммуникационного оборудования и информационных систем. Для этого необходимо ежегодно проводить модернизацию информационно-коммуникационной инфраструктуры, обновлять не менее </w:t>
      </w:r>
      <w:r>
        <w:rPr>
          <w:sz w:val="28"/>
          <w:szCs w:val="28"/>
        </w:rPr>
        <w:t>3</w:t>
      </w:r>
      <w:r w:rsidR="002F3C39" w:rsidRPr="002F3C39">
        <w:rPr>
          <w:sz w:val="28"/>
          <w:szCs w:val="28"/>
        </w:rPr>
        <w:t>0% существующего компьютерного оборудования. Все приобретаемые компьютеры и серверное оборудование должны быть 100% обеспечены базовым комплектом лицензионного программного обеспечения (операционной системой, офисными приложениями, антивирусными программами).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>В рамках требований действующего законодательства к созданию и функционированию официальных сайтов органов местного самоуправления необходимы постоянные доработки и обновление структуры сайта в соответствии требованиями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Требуется ежегодное лицензирование, обновление и информационно- техническое сопровождение информационных систем, автоматизирующих деятельность администрации </w:t>
      </w:r>
      <w:r w:rsidR="00784247"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>, системы электронного документооборота, антивирусных и прикладных программ.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>Необходимо развивать информационные системы, автоматизирующие профильную деятельность структурных подразделений, а также информационные ресурсы, которые могли бы быть использованы для повышения качества и оперативности предоставления муниципальных услуг, принятия обоснованных управленческих решений.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>В соответствии с требованиями Федерального закона от 27 июля 2010 года № 210-ФЗ «Об организации предоставления государственных и муниципальных услуг» органы местного самоуправления обязаны обеспечивать предоставление муниципальных услуг в электронной форме, осуществлять межведомственное информационное взаимодействие при их предоставлении.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 xml:space="preserve">Необходимо увеличить количество муниципальных услуг, которые могут быть получены организацией или гражданином в электронной форме без непосредственного посещения администрации </w:t>
      </w:r>
      <w:r w:rsidR="00784247">
        <w:rPr>
          <w:sz w:val="28"/>
          <w:szCs w:val="28"/>
        </w:rPr>
        <w:t>Катав-Ивановского муниципального района</w:t>
      </w:r>
      <w:r w:rsidRPr="002F3C39">
        <w:rPr>
          <w:sz w:val="28"/>
          <w:szCs w:val="28"/>
        </w:rPr>
        <w:t>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>В целях реализации стандартов качества предоставления муниципальных услуг необходимо обеспечить бесперебойное функционирование рабочих мест, подключенных к государственным и региональным автоматизированным информационным системам, необходимо осуществлять техническую поддержку и обновлять установленные компоненты системы защиты информации, средства криптозащиты и сертификаты электронной цифровой подписи.</w:t>
      </w:r>
    </w:p>
    <w:p w:rsidR="002F3C39" w:rsidRP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>Выполнить требования действующего законодательства по технической защите информации в автоматизированных информационных системах возможно только при ежегодном обновлении программных и аппаратных средств защиты информационных систем. Необходимо ежегодно выполнять комплекс мероприятий по защите персональных данных, обрабатываемых в автоматизированных информационных системах.</w:t>
      </w:r>
    </w:p>
    <w:p w:rsidR="002F3C39" w:rsidRDefault="002F3C39" w:rsidP="002F3C39">
      <w:pPr>
        <w:widowControl w:val="0"/>
        <w:ind w:firstLine="567"/>
        <w:jc w:val="both"/>
        <w:rPr>
          <w:sz w:val="28"/>
          <w:szCs w:val="28"/>
        </w:rPr>
      </w:pPr>
      <w:r w:rsidRPr="002F3C39">
        <w:rPr>
          <w:sz w:val="28"/>
          <w:szCs w:val="28"/>
        </w:rPr>
        <w:t>Отсутствие финансирования или недостаточное финансирование мероприятий Программы может привести к тому, что не будет обеспечена бесперебойная работа компьютерной техники, оргтехники, телекоммуникационного оборудования, информационных систем, не будут обновляться лицензии программных средств и средств зашиты, показатели Программы не будут достигнуты в полном объеме, что приведет к невыполнению требований федеральных законов от 06 октября 2003 года № 131-ФЭ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от 9 февраля 2009 года № 8-ФЗ «Об обеспечении доступа к информации о деятельности государственных органов и органов местного самоуправления», от 27 июля 2006 года № 152-ФЗ «О персональных данных», Указа Президента Российской Федерации от 17 марта 2008 года № 351 «О мерах по обеспечению информационной безопасности Российской Федерации при использовании информационно-телекоммуникационных</w:t>
      </w:r>
      <w:r w:rsidR="00784247">
        <w:rPr>
          <w:sz w:val="28"/>
          <w:szCs w:val="28"/>
        </w:rPr>
        <w:t xml:space="preserve"> </w:t>
      </w:r>
      <w:r w:rsidRPr="002F3C39">
        <w:rPr>
          <w:sz w:val="28"/>
          <w:szCs w:val="28"/>
        </w:rPr>
        <w:t>сетей</w:t>
      </w:r>
      <w:r w:rsidR="00784247">
        <w:rPr>
          <w:sz w:val="28"/>
          <w:szCs w:val="28"/>
        </w:rPr>
        <w:t xml:space="preserve"> </w:t>
      </w:r>
      <w:r w:rsidRPr="002F3C39">
        <w:rPr>
          <w:sz w:val="28"/>
          <w:szCs w:val="28"/>
        </w:rPr>
        <w:t>международного</w:t>
      </w:r>
      <w:r w:rsidR="00784247">
        <w:rPr>
          <w:sz w:val="28"/>
          <w:szCs w:val="28"/>
        </w:rPr>
        <w:t xml:space="preserve"> </w:t>
      </w:r>
      <w:r w:rsidRPr="002F3C39">
        <w:rPr>
          <w:sz w:val="28"/>
          <w:szCs w:val="28"/>
        </w:rPr>
        <w:t>информационного обмена».</w:t>
      </w:r>
    </w:p>
    <w:p w:rsidR="001D2D16" w:rsidRPr="00F52767" w:rsidRDefault="001D2D16" w:rsidP="00F52767">
      <w:pPr>
        <w:widowControl w:val="0"/>
        <w:ind w:firstLine="567"/>
        <w:jc w:val="both"/>
        <w:rPr>
          <w:sz w:val="28"/>
          <w:szCs w:val="28"/>
        </w:rPr>
      </w:pPr>
    </w:p>
    <w:p w:rsidR="00E02BD9" w:rsidRPr="00F52767" w:rsidRDefault="00E02BD9" w:rsidP="002F3C39">
      <w:pPr>
        <w:keepNext/>
        <w:keepLines/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F52767">
        <w:rPr>
          <w:b/>
          <w:sz w:val="28"/>
          <w:szCs w:val="28"/>
        </w:rPr>
        <w:t>Основные цели и задачи</w:t>
      </w:r>
      <w:r w:rsidR="00E819E6" w:rsidRPr="00E819E6">
        <w:rPr>
          <w:b/>
          <w:sz w:val="28"/>
          <w:szCs w:val="28"/>
        </w:rPr>
        <w:t xml:space="preserve"> муниципальной программы</w:t>
      </w:r>
    </w:p>
    <w:p w:rsidR="00E02BD9" w:rsidRPr="00F52767" w:rsidRDefault="00E02BD9" w:rsidP="002F3C39">
      <w:pPr>
        <w:keepNext/>
        <w:keepLines/>
        <w:widowControl w:val="0"/>
        <w:ind w:firstLine="567"/>
        <w:jc w:val="center"/>
        <w:rPr>
          <w:b/>
          <w:sz w:val="28"/>
          <w:szCs w:val="28"/>
        </w:rPr>
      </w:pPr>
    </w:p>
    <w:p w:rsidR="00E02BD9" w:rsidRDefault="00E02BD9" w:rsidP="002F3C39">
      <w:pPr>
        <w:keepNext/>
        <w:keepLines/>
        <w:widowControl w:val="0"/>
        <w:ind w:firstLine="567"/>
        <w:jc w:val="both"/>
        <w:rPr>
          <w:sz w:val="28"/>
          <w:szCs w:val="28"/>
        </w:rPr>
      </w:pPr>
      <w:r w:rsidRPr="00F52767">
        <w:rPr>
          <w:sz w:val="28"/>
          <w:szCs w:val="28"/>
        </w:rPr>
        <w:t>Основн</w:t>
      </w:r>
      <w:r w:rsidR="00A314B1">
        <w:rPr>
          <w:sz w:val="28"/>
          <w:szCs w:val="28"/>
        </w:rPr>
        <w:t>ая</w:t>
      </w:r>
      <w:r w:rsidRPr="00F52767">
        <w:rPr>
          <w:sz w:val="28"/>
          <w:szCs w:val="28"/>
        </w:rPr>
        <w:t xml:space="preserve"> цел</w:t>
      </w:r>
      <w:r w:rsidR="00A314B1">
        <w:rPr>
          <w:sz w:val="28"/>
          <w:szCs w:val="28"/>
        </w:rPr>
        <w:t>ь</w:t>
      </w:r>
      <w:r w:rsidRPr="00F52767">
        <w:rPr>
          <w:sz w:val="28"/>
          <w:szCs w:val="28"/>
        </w:rPr>
        <w:t xml:space="preserve"> программы:</w:t>
      </w:r>
    </w:p>
    <w:p w:rsidR="00B138A3" w:rsidRDefault="00B138A3" w:rsidP="00A314B1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 w:rsidR="00A314B1" w:rsidRPr="00A314B1">
        <w:rPr>
          <w:sz w:val="28"/>
          <w:szCs w:val="28"/>
        </w:rPr>
        <w:t>обеспечение эффективного управления информационно-коммуникационными ресурсами Катав-Ивановского муниципального района</w:t>
      </w:r>
      <w:r w:rsidRPr="00B138A3">
        <w:rPr>
          <w:sz w:val="28"/>
          <w:szCs w:val="28"/>
        </w:rPr>
        <w:t>.</w:t>
      </w:r>
    </w:p>
    <w:p w:rsidR="00B138A3" w:rsidRDefault="00B138A3" w:rsidP="0084589E">
      <w:pPr>
        <w:widowControl w:val="0"/>
        <w:ind w:firstLine="567"/>
        <w:jc w:val="both"/>
        <w:rPr>
          <w:sz w:val="28"/>
          <w:szCs w:val="28"/>
        </w:rPr>
      </w:pPr>
    </w:p>
    <w:p w:rsidR="00B138A3" w:rsidRPr="00F52767" w:rsidRDefault="00B138A3" w:rsidP="0084589E">
      <w:pPr>
        <w:widowControl w:val="0"/>
        <w:ind w:firstLine="567"/>
        <w:jc w:val="both"/>
        <w:rPr>
          <w:sz w:val="28"/>
          <w:szCs w:val="28"/>
        </w:rPr>
      </w:pPr>
      <w:r w:rsidRPr="00F52767">
        <w:rPr>
          <w:sz w:val="28"/>
          <w:szCs w:val="28"/>
        </w:rPr>
        <w:t>Основными задачами программы являются</w:t>
      </w:r>
      <w:r>
        <w:rPr>
          <w:sz w:val="28"/>
          <w:szCs w:val="28"/>
        </w:rPr>
        <w:t>:</w:t>
      </w:r>
    </w:p>
    <w:p w:rsidR="00250047" w:rsidRPr="00250047" w:rsidRDefault="00250047" w:rsidP="00250047">
      <w:pPr>
        <w:widowControl w:val="0"/>
        <w:ind w:firstLine="567"/>
        <w:jc w:val="both"/>
        <w:rPr>
          <w:sz w:val="28"/>
          <w:szCs w:val="28"/>
        </w:rPr>
      </w:pPr>
      <w:r w:rsidRPr="00250047">
        <w:rPr>
          <w:sz w:val="28"/>
          <w:szCs w:val="28"/>
        </w:rPr>
        <w:t>-</w:t>
      </w:r>
      <w:r w:rsidRPr="00250047">
        <w:rPr>
          <w:sz w:val="28"/>
          <w:szCs w:val="28"/>
        </w:rPr>
        <w:tab/>
        <w:t>повышение качества оказания муниципальных услуг;</w:t>
      </w:r>
    </w:p>
    <w:p w:rsidR="00250047" w:rsidRPr="00250047" w:rsidRDefault="00250047" w:rsidP="00250047">
      <w:pPr>
        <w:widowControl w:val="0"/>
        <w:ind w:firstLine="567"/>
        <w:jc w:val="both"/>
        <w:rPr>
          <w:sz w:val="28"/>
          <w:szCs w:val="28"/>
        </w:rPr>
      </w:pPr>
      <w:r w:rsidRPr="00250047">
        <w:rPr>
          <w:sz w:val="28"/>
          <w:szCs w:val="28"/>
        </w:rPr>
        <w:t>-</w:t>
      </w:r>
      <w:r w:rsidRPr="00250047">
        <w:rPr>
          <w:sz w:val="28"/>
          <w:szCs w:val="28"/>
        </w:rPr>
        <w:tab/>
        <w:t>обеспечение информационной безопасности деятельности органов местного самоуправления района;</w:t>
      </w:r>
    </w:p>
    <w:p w:rsidR="00250047" w:rsidRPr="00250047" w:rsidRDefault="00250047" w:rsidP="00250047">
      <w:pPr>
        <w:widowControl w:val="0"/>
        <w:ind w:firstLine="567"/>
        <w:jc w:val="both"/>
        <w:rPr>
          <w:sz w:val="28"/>
          <w:szCs w:val="28"/>
        </w:rPr>
      </w:pPr>
      <w:r w:rsidRPr="00250047">
        <w:rPr>
          <w:sz w:val="28"/>
          <w:szCs w:val="28"/>
        </w:rPr>
        <w:t>-</w:t>
      </w:r>
      <w:r w:rsidRPr="00250047">
        <w:rPr>
          <w:sz w:val="28"/>
          <w:szCs w:val="28"/>
        </w:rPr>
        <w:tab/>
        <w:t>обеспечение внедрения современных цифровых технологий в экономику района для повышения ее эффективности;</w:t>
      </w:r>
    </w:p>
    <w:p w:rsidR="00250047" w:rsidRPr="00250047" w:rsidRDefault="00250047" w:rsidP="00250047">
      <w:pPr>
        <w:widowControl w:val="0"/>
        <w:ind w:firstLine="567"/>
        <w:jc w:val="both"/>
        <w:rPr>
          <w:sz w:val="28"/>
          <w:szCs w:val="28"/>
        </w:rPr>
      </w:pPr>
      <w:r w:rsidRPr="00250047">
        <w:rPr>
          <w:sz w:val="28"/>
          <w:szCs w:val="28"/>
        </w:rPr>
        <w:t>-</w:t>
      </w:r>
      <w:r w:rsidRPr="00250047">
        <w:rPr>
          <w:sz w:val="28"/>
          <w:szCs w:val="28"/>
        </w:rPr>
        <w:tab/>
        <w:t>переход органов местного самоуправления района на использование отечественного программного обеспечения</w:t>
      </w:r>
    </w:p>
    <w:p w:rsidR="00250047" w:rsidRPr="00250047" w:rsidRDefault="00250047" w:rsidP="00250047">
      <w:pPr>
        <w:widowControl w:val="0"/>
        <w:ind w:firstLine="567"/>
        <w:jc w:val="both"/>
        <w:rPr>
          <w:sz w:val="28"/>
          <w:szCs w:val="28"/>
        </w:rPr>
      </w:pPr>
      <w:r w:rsidRPr="00250047">
        <w:rPr>
          <w:sz w:val="28"/>
          <w:szCs w:val="28"/>
        </w:rPr>
        <w:t>-</w:t>
      </w:r>
      <w:r w:rsidRPr="00250047">
        <w:rPr>
          <w:sz w:val="28"/>
          <w:szCs w:val="28"/>
        </w:rPr>
        <w:tab/>
        <w:t>минимизация угроз криминального характера, обеспечение безопасности дорожного движения и повышения степени защищенности населения района;</w:t>
      </w:r>
    </w:p>
    <w:p w:rsidR="00250047" w:rsidRPr="00250047" w:rsidRDefault="00250047" w:rsidP="00250047">
      <w:pPr>
        <w:widowControl w:val="0"/>
        <w:ind w:firstLine="567"/>
        <w:jc w:val="both"/>
        <w:rPr>
          <w:sz w:val="28"/>
          <w:szCs w:val="28"/>
        </w:rPr>
      </w:pPr>
      <w:r w:rsidRPr="00250047">
        <w:rPr>
          <w:sz w:val="28"/>
          <w:szCs w:val="28"/>
        </w:rPr>
        <w:t>-</w:t>
      </w:r>
      <w:r w:rsidRPr="00250047">
        <w:rPr>
          <w:sz w:val="28"/>
          <w:szCs w:val="28"/>
        </w:rPr>
        <w:tab/>
        <w:t>обеспечение населения мобильной связью и широкополосным доступом к сети "Интернет";</w:t>
      </w:r>
    </w:p>
    <w:p w:rsidR="005A6AF4" w:rsidRDefault="00250047" w:rsidP="00250047">
      <w:pPr>
        <w:widowControl w:val="0"/>
        <w:ind w:firstLine="567"/>
        <w:jc w:val="both"/>
        <w:rPr>
          <w:sz w:val="28"/>
          <w:szCs w:val="28"/>
        </w:rPr>
      </w:pPr>
      <w:r w:rsidRPr="00250047">
        <w:rPr>
          <w:sz w:val="28"/>
          <w:szCs w:val="28"/>
        </w:rPr>
        <w:t>-</w:t>
      </w:r>
      <w:r w:rsidRPr="00250047">
        <w:rPr>
          <w:sz w:val="28"/>
          <w:szCs w:val="28"/>
        </w:rPr>
        <w:tab/>
        <w:t>реализация мероприятий "Умный город".</w:t>
      </w:r>
    </w:p>
    <w:p w:rsidR="00280531" w:rsidRDefault="00280531" w:rsidP="005A6AF4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оценки выполнения программы используются целевые индикаторы и показатели: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Обеспеченность рабочих мест сотрудников современной электронно-вычислительной техникой</w:t>
      </w:r>
    </w:p>
    <w:p w:rsidR="0038156B" w:rsidRPr="0038156B" w:rsidRDefault="00C671E4" w:rsidP="007E276D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обесп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АРМ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соврем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АРМ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="0038156B">
        <w:rPr>
          <w:sz w:val="28"/>
          <w:szCs w:val="28"/>
        </w:rPr>
        <w:t>,</w:t>
      </w:r>
    </w:p>
    <w:p w:rsidR="0038156B" w:rsidRDefault="0038156B" w:rsidP="0038156B">
      <w:pPr>
        <w:widowControl w:val="0"/>
        <w:tabs>
          <w:tab w:val="left" w:pos="1418"/>
          <w:tab w:val="left" w:pos="2835"/>
        </w:tabs>
        <w:ind w:left="3119" w:hanging="2410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обесп</m:t>
            </m:r>
          </m:sub>
        </m:sSub>
      </m:oMath>
      <w:r>
        <w:rPr>
          <w:sz w:val="28"/>
          <w:szCs w:val="28"/>
        </w:rPr>
        <w:tab/>
        <w:t>–</w:t>
      </w:r>
      <w:r>
        <w:rPr>
          <w:sz w:val="28"/>
          <w:szCs w:val="28"/>
        </w:rPr>
        <w:tab/>
      </w:r>
      <w:r w:rsidRPr="0038156B">
        <w:rPr>
          <w:sz w:val="28"/>
          <w:szCs w:val="28"/>
        </w:rPr>
        <w:t>Обеспеченность рабочих мест сотрудников современной электронно-вычислительной техникой</w:t>
      </w:r>
      <w:r w:rsidR="007E276D">
        <w:rPr>
          <w:sz w:val="28"/>
          <w:szCs w:val="28"/>
        </w:rPr>
        <w:t>, %</w:t>
      </w:r>
      <w:r>
        <w:rPr>
          <w:sz w:val="28"/>
          <w:szCs w:val="28"/>
        </w:rPr>
        <w:t>;</w:t>
      </w:r>
    </w:p>
    <w:p w:rsidR="0038156B" w:rsidRDefault="00C671E4" w:rsidP="007E276D">
      <w:pPr>
        <w:widowControl w:val="0"/>
        <w:tabs>
          <w:tab w:val="left" w:pos="2410"/>
          <w:tab w:val="left" w:pos="2835"/>
          <w:tab w:val="left" w:pos="3119"/>
        </w:tabs>
        <w:ind w:left="3119" w:hanging="170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соврем</m:t>
            </m:r>
          </m:sub>
        </m:sSub>
      </m:oMath>
      <w:r w:rsidR="0038156B">
        <w:rPr>
          <w:sz w:val="28"/>
          <w:szCs w:val="28"/>
        </w:rPr>
        <w:tab/>
        <w:t>–</w:t>
      </w:r>
      <w:r w:rsidR="0038156B">
        <w:rPr>
          <w:sz w:val="28"/>
          <w:szCs w:val="28"/>
        </w:rPr>
        <w:tab/>
        <w:t xml:space="preserve">Количество </w:t>
      </w:r>
      <w:r w:rsidR="007E276D" w:rsidRPr="0038156B">
        <w:rPr>
          <w:sz w:val="28"/>
          <w:szCs w:val="28"/>
        </w:rPr>
        <w:t>рабочих мест сотрудников</w:t>
      </w:r>
      <w:r w:rsidR="007E276D">
        <w:rPr>
          <w:sz w:val="28"/>
          <w:szCs w:val="28"/>
        </w:rPr>
        <w:t>, обеспеченных</w:t>
      </w:r>
      <w:r w:rsidR="007E276D" w:rsidRPr="0038156B">
        <w:rPr>
          <w:sz w:val="28"/>
          <w:szCs w:val="28"/>
        </w:rPr>
        <w:t xml:space="preserve"> современной электронно-вычислительной техникой</w:t>
      </w:r>
      <w:r w:rsidR="007E276D">
        <w:rPr>
          <w:sz w:val="28"/>
          <w:szCs w:val="28"/>
        </w:rPr>
        <w:t>, шт;</w:t>
      </w:r>
    </w:p>
    <w:p w:rsidR="007E276D" w:rsidRPr="007E276D" w:rsidRDefault="00C671E4" w:rsidP="007E276D">
      <w:pPr>
        <w:widowControl w:val="0"/>
        <w:tabs>
          <w:tab w:val="left" w:pos="2835"/>
          <w:tab w:val="left" w:pos="3119"/>
        </w:tabs>
        <w:ind w:left="3119" w:hanging="170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 w:rsidR="007E276D">
        <w:rPr>
          <w:sz w:val="28"/>
          <w:szCs w:val="28"/>
        </w:rPr>
        <w:tab/>
        <w:t>–</w:t>
      </w:r>
      <w:r w:rsidR="007E276D">
        <w:rPr>
          <w:sz w:val="28"/>
          <w:szCs w:val="28"/>
        </w:rPr>
        <w:tab/>
        <w:t xml:space="preserve">Общее количество </w:t>
      </w:r>
      <w:r w:rsidR="007E276D" w:rsidRPr="0038156B">
        <w:rPr>
          <w:sz w:val="28"/>
          <w:szCs w:val="28"/>
        </w:rPr>
        <w:t>рабочих мест сотрудников</w:t>
      </w:r>
      <w:r w:rsidR="007E276D">
        <w:rPr>
          <w:sz w:val="28"/>
          <w:szCs w:val="28"/>
        </w:rPr>
        <w:t>, шт.</w:t>
      </w:r>
    </w:p>
    <w:p w:rsidR="00280531" w:rsidRP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Количество электронных подписей для организации электронного межведомственного взаимодействия</w:t>
      </w:r>
      <w:r w:rsidR="007E276D">
        <w:rPr>
          <w:sz w:val="28"/>
          <w:szCs w:val="28"/>
        </w:rPr>
        <w:t>.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Техническое сопрово</w:t>
      </w:r>
      <w:r w:rsidR="007E276D">
        <w:rPr>
          <w:sz w:val="28"/>
          <w:szCs w:val="28"/>
        </w:rPr>
        <w:t>ждение программного обеспечения</w:t>
      </w:r>
    </w:p>
    <w:p w:rsidR="007E276D" w:rsidRPr="007E276D" w:rsidRDefault="007E276D" w:rsidP="007E276D">
      <w:pPr>
        <w:widowControl w:val="0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ТО=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ТО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Pr="007E276D">
        <w:rPr>
          <w:sz w:val="28"/>
          <w:szCs w:val="28"/>
        </w:rPr>
        <w:t>,</w:t>
      </w:r>
    </w:p>
    <w:p w:rsidR="007E276D" w:rsidRPr="007E276D" w:rsidRDefault="007E276D" w:rsidP="00703F8B">
      <w:pPr>
        <w:widowControl w:val="0"/>
        <w:tabs>
          <w:tab w:val="left" w:pos="1418"/>
          <w:tab w:val="left" w:pos="2410"/>
          <w:tab w:val="left" w:pos="2835"/>
        </w:tabs>
        <w:ind w:left="3119" w:hanging="2410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ТО</m:t>
        </m:r>
      </m:oMath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  <w:t>Техническое сопровождение программного обеспечения</w:t>
      </w:r>
      <w:r>
        <w:rPr>
          <w:sz w:val="28"/>
          <w:szCs w:val="28"/>
        </w:rPr>
        <w:t>, %;</w:t>
      </w:r>
    </w:p>
    <w:p w:rsidR="007E276D" w:rsidRPr="007E276D" w:rsidRDefault="00C671E4" w:rsidP="00703F8B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ТО</m:t>
            </m:r>
          </m:sub>
        </m:sSub>
      </m:oMath>
      <w:r w:rsidR="007E276D" w:rsidRPr="007E276D">
        <w:rPr>
          <w:rFonts w:ascii="Cambria Math" w:hAnsi="Cambria Math"/>
          <w:sz w:val="28"/>
          <w:szCs w:val="28"/>
        </w:rPr>
        <w:tab/>
        <w:t>–</w:t>
      </w:r>
      <w:r w:rsidR="007E276D" w:rsidRPr="007E276D">
        <w:rPr>
          <w:rFonts w:ascii="Cambria Math" w:hAnsi="Cambria Math"/>
          <w:sz w:val="28"/>
          <w:szCs w:val="28"/>
        </w:rPr>
        <w:tab/>
      </w:r>
      <w:r w:rsidR="00703F8B" w:rsidRPr="00703F8B">
        <w:rPr>
          <w:sz w:val="28"/>
          <w:szCs w:val="28"/>
        </w:rPr>
        <w:t>Сопровождаемое программное обеспечение</w:t>
      </w:r>
      <w:r w:rsidR="007E276D" w:rsidRPr="00703F8B">
        <w:rPr>
          <w:sz w:val="28"/>
          <w:szCs w:val="28"/>
        </w:rPr>
        <w:t>, шт</w:t>
      </w:r>
      <w:r w:rsidR="007E276D" w:rsidRPr="007E276D">
        <w:rPr>
          <w:sz w:val="28"/>
          <w:szCs w:val="28"/>
        </w:rPr>
        <w:t>;</w:t>
      </w:r>
    </w:p>
    <w:p w:rsidR="007E276D" w:rsidRPr="007E276D" w:rsidRDefault="00C671E4" w:rsidP="007E276D">
      <w:pPr>
        <w:widowControl w:val="0"/>
        <w:tabs>
          <w:tab w:val="left" w:pos="2410"/>
          <w:tab w:val="left" w:pos="2835"/>
          <w:tab w:val="left" w:pos="3119"/>
        </w:tabs>
        <w:ind w:left="3119" w:hanging="1701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 w:rsidR="007E276D" w:rsidRPr="007E276D">
        <w:rPr>
          <w:rFonts w:ascii="Cambria Math" w:hAnsi="Cambria Math"/>
          <w:sz w:val="28"/>
          <w:szCs w:val="28"/>
        </w:rPr>
        <w:tab/>
        <w:t>–</w:t>
      </w:r>
      <w:r w:rsidR="007E276D" w:rsidRPr="007E276D">
        <w:rPr>
          <w:rFonts w:ascii="Cambria Math" w:hAnsi="Cambria Math"/>
          <w:sz w:val="28"/>
          <w:szCs w:val="28"/>
        </w:rPr>
        <w:tab/>
      </w:r>
      <w:r w:rsidR="007E276D" w:rsidRPr="007E276D">
        <w:rPr>
          <w:sz w:val="28"/>
          <w:szCs w:val="28"/>
        </w:rPr>
        <w:t xml:space="preserve">Общее количество </w:t>
      </w:r>
      <w:r w:rsidR="00703F8B">
        <w:rPr>
          <w:sz w:val="28"/>
          <w:szCs w:val="28"/>
        </w:rPr>
        <w:t>программного обеспечения</w:t>
      </w:r>
      <w:r w:rsidR="007E276D" w:rsidRPr="007E276D">
        <w:rPr>
          <w:sz w:val="28"/>
          <w:szCs w:val="28"/>
        </w:rPr>
        <w:t>, шт.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Соответствие системы защиты персональных данных, системы защиты гостайна, выделенного помещения требованиям распорядительных документов</w:t>
      </w:r>
    </w:p>
    <w:p w:rsidR="00703F8B" w:rsidRPr="007E276D" w:rsidRDefault="00703F8B" w:rsidP="00703F8B">
      <w:pPr>
        <w:widowControl w:val="0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СЗПД=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СЗПД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соотв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СЗПД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Pr="007E276D">
        <w:rPr>
          <w:sz w:val="28"/>
          <w:szCs w:val="28"/>
        </w:rPr>
        <w:t>,</w:t>
      </w:r>
    </w:p>
    <w:p w:rsidR="00703F8B" w:rsidRPr="007E276D" w:rsidRDefault="00703F8B" w:rsidP="00720AD9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>СЗПД</w:t>
      </w:r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</w:r>
      <w:r w:rsidR="00720AD9">
        <w:rPr>
          <w:sz w:val="28"/>
          <w:szCs w:val="28"/>
        </w:rPr>
        <w:t>Соответствие с</w:t>
      </w:r>
      <w:r w:rsidR="00720AD9" w:rsidRPr="00720AD9">
        <w:rPr>
          <w:sz w:val="28"/>
          <w:szCs w:val="28"/>
        </w:rPr>
        <w:t>истемы защиты персональных данных, системы защиты гостайна, выделенного помещения требованиям распорядительных документов</w:t>
      </w:r>
      <w:r>
        <w:rPr>
          <w:sz w:val="28"/>
          <w:szCs w:val="28"/>
        </w:rPr>
        <w:t>, %;</w:t>
      </w:r>
    </w:p>
    <w:p w:rsidR="00703F8B" w:rsidRPr="007E276D" w:rsidRDefault="00C671E4" w:rsidP="00703F8B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ТО</m:t>
            </m:r>
          </m:sub>
        </m:sSub>
      </m:oMath>
      <w:r w:rsidR="00703F8B" w:rsidRPr="007E276D">
        <w:rPr>
          <w:rFonts w:ascii="Cambria Math" w:hAnsi="Cambria Math"/>
          <w:sz w:val="28"/>
          <w:szCs w:val="28"/>
        </w:rPr>
        <w:tab/>
        <w:t>–</w:t>
      </w:r>
      <w:r w:rsidR="00703F8B" w:rsidRPr="007E276D">
        <w:rPr>
          <w:rFonts w:ascii="Cambria Math" w:hAnsi="Cambria Math"/>
          <w:sz w:val="28"/>
          <w:szCs w:val="28"/>
        </w:rPr>
        <w:tab/>
      </w:r>
      <w:r w:rsidR="00720AD9" w:rsidRPr="00720AD9">
        <w:rPr>
          <w:sz w:val="28"/>
          <w:szCs w:val="28"/>
        </w:rPr>
        <w:t xml:space="preserve">Системы защиты персональных данных, системы защиты гостайна, выделенного помещения </w:t>
      </w:r>
      <w:r w:rsidR="00720AD9">
        <w:rPr>
          <w:sz w:val="28"/>
          <w:szCs w:val="28"/>
        </w:rPr>
        <w:t xml:space="preserve">соответствующие </w:t>
      </w:r>
      <w:r w:rsidR="00720AD9" w:rsidRPr="00720AD9">
        <w:rPr>
          <w:sz w:val="28"/>
          <w:szCs w:val="28"/>
        </w:rPr>
        <w:t>требованиям распорядительных документов</w:t>
      </w:r>
      <w:r w:rsidR="00703F8B" w:rsidRPr="00703F8B">
        <w:rPr>
          <w:sz w:val="28"/>
          <w:szCs w:val="28"/>
        </w:rPr>
        <w:t>, шт</w:t>
      </w:r>
      <w:r w:rsidR="00703F8B" w:rsidRPr="007E276D">
        <w:rPr>
          <w:sz w:val="28"/>
          <w:szCs w:val="28"/>
        </w:rPr>
        <w:t>;</w:t>
      </w:r>
    </w:p>
    <w:p w:rsidR="00703F8B" w:rsidRPr="007E276D" w:rsidRDefault="00C671E4" w:rsidP="00720AD9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 w:rsidR="00703F8B" w:rsidRPr="007E276D">
        <w:rPr>
          <w:rFonts w:ascii="Cambria Math" w:hAnsi="Cambria Math"/>
          <w:sz w:val="28"/>
          <w:szCs w:val="28"/>
        </w:rPr>
        <w:tab/>
        <w:t>–</w:t>
      </w:r>
      <w:r w:rsidR="00703F8B" w:rsidRPr="007E276D">
        <w:rPr>
          <w:rFonts w:ascii="Cambria Math" w:hAnsi="Cambria Math"/>
          <w:sz w:val="28"/>
          <w:szCs w:val="28"/>
        </w:rPr>
        <w:tab/>
      </w:r>
      <w:r w:rsidR="00703F8B" w:rsidRPr="007E276D">
        <w:rPr>
          <w:sz w:val="28"/>
          <w:szCs w:val="28"/>
        </w:rPr>
        <w:t xml:space="preserve">Общее количество </w:t>
      </w:r>
      <w:r w:rsidR="00720AD9">
        <w:rPr>
          <w:sz w:val="28"/>
          <w:szCs w:val="28"/>
        </w:rPr>
        <w:t>с</w:t>
      </w:r>
      <w:r w:rsidR="00720AD9" w:rsidRPr="00720AD9">
        <w:rPr>
          <w:sz w:val="28"/>
          <w:szCs w:val="28"/>
        </w:rPr>
        <w:t>истем защиты персональных данных, систем защиты гостайна, выделенного помещения</w:t>
      </w:r>
      <w:r w:rsidR="00703F8B" w:rsidRPr="00720AD9">
        <w:rPr>
          <w:sz w:val="28"/>
          <w:szCs w:val="28"/>
        </w:rPr>
        <w:t>,</w:t>
      </w:r>
      <w:r w:rsidR="00703F8B" w:rsidRPr="007E276D">
        <w:rPr>
          <w:sz w:val="28"/>
          <w:szCs w:val="28"/>
        </w:rPr>
        <w:t xml:space="preserve"> шт.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Обеспеченность рабочих мест сотрудников средствами защиты от вредоносных программ</w:t>
      </w:r>
    </w:p>
    <w:p w:rsidR="00720AD9" w:rsidRPr="007E276D" w:rsidRDefault="00C671E4" w:rsidP="00720AD9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АВЗ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обесп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АРМ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АВЗ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АРМ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="00720AD9" w:rsidRPr="007E276D">
        <w:rPr>
          <w:sz w:val="28"/>
          <w:szCs w:val="28"/>
        </w:rPr>
        <w:t>,</w:t>
      </w:r>
    </w:p>
    <w:p w:rsidR="00720AD9" w:rsidRPr="007E276D" w:rsidRDefault="00720AD9" w:rsidP="00720AD9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w:r>
        <w:rPr>
          <w:rFonts w:ascii="Cambria Math" w:hAnsi="Cambria Math"/>
          <w:sz w:val="28"/>
          <w:szCs w:val="28"/>
        </w:rPr>
        <w:t>АВЗ</w:t>
      </w:r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</w:r>
      <w:r w:rsidRPr="00720AD9">
        <w:rPr>
          <w:sz w:val="28"/>
          <w:szCs w:val="28"/>
        </w:rPr>
        <w:t>Обеспеченность рабочих мест сотрудников средствами защиты от вредоносных программ</w:t>
      </w:r>
      <w:r>
        <w:rPr>
          <w:sz w:val="28"/>
          <w:szCs w:val="28"/>
        </w:rPr>
        <w:t>, %;</w:t>
      </w:r>
    </w:p>
    <w:p w:rsidR="00720AD9" w:rsidRPr="007E276D" w:rsidRDefault="00C671E4" w:rsidP="00720AD9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АВЗ</m:t>
            </m:r>
          </m:sub>
        </m:sSub>
      </m:oMath>
      <w:r w:rsidR="00720AD9" w:rsidRPr="007E276D">
        <w:rPr>
          <w:rFonts w:ascii="Cambria Math" w:hAnsi="Cambria Math"/>
          <w:sz w:val="28"/>
          <w:szCs w:val="28"/>
        </w:rPr>
        <w:tab/>
        <w:t>–</w:t>
      </w:r>
      <w:r w:rsidR="00720AD9" w:rsidRPr="007E276D">
        <w:rPr>
          <w:rFonts w:ascii="Cambria Math" w:hAnsi="Cambria Math"/>
          <w:sz w:val="28"/>
          <w:szCs w:val="28"/>
        </w:rPr>
        <w:tab/>
      </w:r>
      <w:r w:rsidR="00720AD9">
        <w:rPr>
          <w:sz w:val="28"/>
          <w:szCs w:val="28"/>
        </w:rPr>
        <w:t>Рабочие места, обеспеченные средствами антивирусной защиты</w:t>
      </w:r>
      <w:r w:rsidR="00720AD9" w:rsidRPr="00703F8B">
        <w:rPr>
          <w:sz w:val="28"/>
          <w:szCs w:val="28"/>
        </w:rPr>
        <w:t>, шт</w:t>
      </w:r>
      <w:r w:rsidR="00720AD9" w:rsidRPr="007E276D">
        <w:rPr>
          <w:sz w:val="28"/>
          <w:szCs w:val="28"/>
        </w:rPr>
        <w:t>;</w:t>
      </w:r>
    </w:p>
    <w:p w:rsidR="00720AD9" w:rsidRPr="007E276D" w:rsidRDefault="00C671E4" w:rsidP="00720AD9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 w:rsidR="00720AD9" w:rsidRPr="007E276D">
        <w:rPr>
          <w:rFonts w:ascii="Cambria Math" w:hAnsi="Cambria Math"/>
          <w:sz w:val="28"/>
          <w:szCs w:val="28"/>
        </w:rPr>
        <w:tab/>
        <w:t>–</w:t>
      </w:r>
      <w:r w:rsidR="00720AD9" w:rsidRPr="007E276D">
        <w:rPr>
          <w:rFonts w:ascii="Cambria Math" w:hAnsi="Cambria Math"/>
          <w:sz w:val="28"/>
          <w:szCs w:val="28"/>
        </w:rPr>
        <w:tab/>
      </w:r>
      <w:r w:rsidR="00720AD9" w:rsidRPr="007E276D">
        <w:rPr>
          <w:sz w:val="28"/>
          <w:szCs w:val="28"/>
        </w:rPr>
        <w:t xml:space="preserve">Общее количество </w:t>
      </w:r>
      <w:r w:rsidR="00720AD9">
        <w:rPr>
          <w:sz w:val="28"/>
          <w:szCs w:val="28"/>
        </w:rPr>
        <w:t>рабочих мест</w:t>
      </w:r>
      <w:r w:rsidR="00703F8B" w:rsidRPr="00720AD9">
        <w:rPr>
          <w:sz w:val="28"/>
          <w:szCs w:val="28"/>
        </w:rPr>
        <w:t>,</w:t>
      </w:r>
      <w:r w:rsidR="00720AD9" w:rsidRPr="007E276D">
        <w:rPr>
          <w:sz w:val="28"/>
          <w:szCs w:val="28"/>
        </w:rPr>
        <w:t xml:space="preserve"> шт.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Обеспеченность рабочих мест сотрудников отечественным программным обеспечением</w:t>
      </w:r>
    </w:p>
    <w:p w:rsidR="00720AD9" w:rsidRPr="007E276D" w:rsidRDefault="00C671E4" w:rsidP="00720AD9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обесп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ПО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отеч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АРМ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="00720AD9" w:rsidRPr="007E276D">
        <w:rPr>
          <w:sz w:val="28"/>
          <w:szCs w:val="28"/>
        </w:rPr>
        <w:t>,</w:t>
      </w:r>
    </w:p>
    <w:p w:rsidR="00720AD9" w:rsidRPr="007E276D" w:rsidRDefault="00720AD9" w:rsidP="00720AD9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ПО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обесп</m:t>
            </m:r>
          </m:sub>
        </m:sSub>
      </m:oMath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</w:r>
      <w:r w:rsidRPr="00720AD9">
        <w:rPr>
          <w:sz w:val="28"/>
          <w:szCs w:val="28"/>
        </w:rPr>
        <w:t>Обеспеченность рабочих мест сотрудников отечественным программным обеспечением</w:t>
      </w:r>
      <w:r>
        <w:rPr>
          <w:sz w:val="28"/>
          <w:szCs w:val="28"/>
        </w:rPr>
        <w:t>, %;</w:t>
      </w:r>
    </w:p>
    <w:p w:rsidR="00720AD9" w:rsidRPr="007E276D" w:rsidRDefault="00C671E4" w:rsidP="00720AD9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</w:rPr>
              <m:t>ПО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отеч</m:t>
            </m:r>
          </m:sub>
        </m:sSub>
      </m:oMath>
      <w:r w:rsidR="00720AD9" w:rsidRPr="007E276D">
        <w:rPr>
          <w:rFonts w:ascii="Cambria Math" w:hAnsi="Cambria Math"/>
          <w:sz w:val="28"/>
          <w:szCs w:val="28"/>
        </w:rPr>
        <w:tab/>
        <w:t>–</w:t>
      </w:r>
      <w:r w:rsidR="00720AD9" w:rsidRPr="007E276D">
        <w:rPr>
          <w:rFonts w:ascii="Cambria Math" w:hAnsi="Cambria Math"/>
          <w:sz w:val="28"/>
          <w:szCs w:val="28"/>
        </w:rPr>
        <w:tab/>
      </w:r>
      <w:r w:rsidR="00720AD9">
        <w:rPr>
          <w:sz w:val="28"/>
          <w:szCs w:val="28"/>
        </w:rPr>
        <w:t xml:space="preserve">Рабочие места, обеспеченные </w:t>
      </w:r>
      <w:r w:rsidR="00550190">
        <w:rPr>
          <w:sz w:val="28"/>
          <w:szCs w:val="28"/>
        </w:rPr>
        <w:t>отечественным программным обеспечением</w:t>
      </w:r>
      <w:r w:rsidR="00720AD9" w:rsidRPr="00703F8B">
        <w:rPr>
          <w:sz w:val="28"/>
          <w:szCs w:val="28"/>
        </w:rPr>
        <w:t>, шт</w:t>
      </w:r>
      <w:r w:rsidR="00720AD9" w:rsidRPr="007E276D">
        <w:rPr>
          <w:sz w:val="28"/>
          <w:szCs w:val="28"/>
        </w:rPr>
        <w:t>;</w:t>
      </w:r>
    </w:p>
    <w:p w:rsidR="00720AD9" w:rsidRPr="007E276D" w:rsidRDefault="00C671E4" w:rsidP="00720AD9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АРМ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 w:rsidR="00720AD9" w:rsidRPr="007E276D">
        <w:rPr>
          <w:rFonts w:ascii="Cambria Math" w:hAnsi="Cambria Math"/>
          <w:sz w:val="28"/>
          <w:szCs w:val="28"/>
        </w:rPr>
        <w:tab/>
        <w:t>–</w:t>
      </w:r>
      <w:r w:rsidR="00720AD9" w:rsidRPr="007E276D">
        <w:rPr>
          <w:rFonts w:ascii="Cambria Math" w:hAnsi="Cambria Math"/>
          <w:sz w:val="28"/>
          <w:szCs w:val="28"/>
        </w:rPr>
        <w:tab/>
      </w:r>
      <w:r w:rsidR="00720AD9" w:rsidRPr="007E276D">
        <w:rPr>
          <w:sz w:val="28"/>
          <w:szCs w:val="28"/>
        </w:rPr>
        <w:t xml:space="preserve">Общее количество </w:t>
      </w:r>
      <w:r w:rsidR="00720AD9">
        <w:rPr>
          <w:sz w:val="28"/>
          <w:szCs w:val="28"/>
        </w:rPr>
        <w:t>рабочих мест</w:t>
      </w:r>
      <w:r w:rsidR="00703F8B" w:rsidRPr="00720AD9">
        <w:rPr>
          <w:sz w:val="28"/>
          <w:szCs w:val="28"/>
        </w:rPr>
        <w:t>,</w:t>
      </w:r>
      <w:r w:rsidR="00720AD9" w:rsidRPr="007E276D">
        <w:rPr>
          <w:sz w:val="28"/>
          <w:szCs w:val="28"/>
        </w:rPr>
        <w:t xml:space="preserve"> шт.</w:t>
      </w:r>
    </w:p>
    <w:p w:rsidR="00280531" w:rsidRP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Количество работающих видеокамер, установленных в населенных пунктах</w:t>
      </w:r>
    </w:p>
    <w:p w:rsidR="00280531" w:rsidRP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 xml:space="preserve">Количество обученных сотрудников </w:t>
      </w:r>
    </w:p>
    <w:p w:rsidR="00280531" w:rsidRP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</w:r>
    </w:p>
    <w:p w:rsidR="00D31C5E" w:rsidRPr="007E276D" w:rsidRDefault="00C671E4" w:rsidP="00D31C5E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ОПО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РПО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ПО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="00D31C5E" w:rsidRPr="007E276D">
        <w:rPr>
          <w:sz w:val="28"/>
          <w:szCs w:val="28"/>
        </w:rPr>
        <w:t>,</w:t>
      </w:r>
    </w:p>
    <w:p w:rsidR="00D31C5E" w:rsidRPr="007E276D" w:rsidRDefault="00D31C5E" w:rsidP="00170B11">
      <w:pPr>
        <w:widowControl w:val="0"/>
        <w:tabs>
          <w:tab w:val="left" w:pos="1418"/>
          <w:tab w:val="left" w:pos="2552"/>
          <w:tab w:val="left" w:pos="2835"/>
        </w:tabs>
        <w:ind w:left="2835" w:hanging="2126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ОПО</m:t>
            </m:r>
          </m:sub>
        </m:sSub>
      </m:oMath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</w:r>
      <w:r w:rsidRPr="00D31C5E">
        <w:rPr>
          <w:sz w:val="28"/>
          <w:szCs w:val="28"/>
        </w:rPr>
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</w:r>
      <w:r>
        <w:rPr>
          <w:sz w:val="28"/>
          <w:szCs w:val="28"/>
        </w:rPr>
        <w:t>, %;</w:t>
      </w:r>
    </w:p>
    <w:p w:rsidR="00D31C5E" w:rsidRPr="007E276D" w:rsidRDefault="00C671E4" w:rsidP="00170B11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РПО</m:t>
            </m:r>
          </m:sub>
        </m:sSub>
      </m:oMath>
      <w:r w:rsidR="00D31C5E" w:rsidRPr="007E276D">
        <w:rPr>
          <w:rFonts w:ascii="Cambria Math" w:hAnsi="Cambria Math"/>
          <w:sz w:val="28"/>
          <w:szCs w:val="28"/>
        </w:rPr>
        <w:tab/>
        <w:t>–</w:t>
      </w:r>
      <w:r w:rsidR="00D31C5E" w:rsidRPr="007E276D">
        <w:rPr>
          <w:rFonts w:ascii="Cambria Math" w:hAnsi="Cambria Math"/>
          <w:sz w:val="28"/>
          <w:szCs w:val="28"/>
        </w:rPr>
        <w:tab/>
      </w:r>
      <w:r w:rsidR="007924DF" w:rsidRPr="007924DF">
        <w:rPr>
          <w:sz w:val="28"/>
          <w:szCs w:val="28"/>
        </w:rPr>
        <w:t xml:space="preserve">затраты </w:t>
      </w:r>
      <w:r w:rsidR="007924DF">
        <w:rPr>
          <w:sz w:val="28"/>
          <w:szCs w:val="28"/>
        </w:rPr>
        <w:t>органов</w:t>
      </w:r>
      <w:r w:rsidR="007924DF" w:rsidRPr="007924DF">
        <w:rPr>
          <w:sz w:val="28"/>
          <w:szCs w:val="28"/>
        </w:rPr>
        <w:t xml:space="preserve"> местного самоуправления Катав-Ивановского муниципального района и подведомственных им учреждений российского программного обеспечения, тысяча рублей</w:t>
      </w:r>
      <w:r w:rsidR="00D31C5E" w:rsidRPr="007924DF">
        <w:rPr>
          <w:sz w:val="28"/>
          <w:szCs w:val="28"/>
        </w:rPr>
        <w:t>,</w:t>
      </w:r>
      <w:r w:rsidR="00D31C5E" w:rsidRPr="00703F8B">
        <w:rPr>
          <w:sz w:val="28"/>
          <w:szCs w:val="28"/>
        </w:rPr>
        <w:t xml:space="preserve"> </w:t>
      </w:r>
      <w:r w:rsidR="00170B11">
        <w:rPr>
          <w:sz w:val="28"/>
          <w:szCs w:val="28"/>
        </w:rPr>
        <w:t>руб.</w:t>
      </w:r>
      <w:r w:rsidR="00D31C5E" w:rsidRPr="007E276D">
        <w:rPr>
          <w:sz w:val="28"/>
          <w:szCs w:val="28"/>
        </w:rPr>
        <w:t>;</w:t>
      </w:r>
    </w:p>
    <w:p w:rsidR="00D31C5E" w:rsidRPr="007E276D" w:rsidRDefault="00C671E4" w:rsidP="00170B11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З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ПО</m:t>
            </m:r>
          </m:sub>
        </m:sSub>
      </m:oMath>
      <w:r w:rsidR="00D31C5E" w:rsidRPr="007E276D">
        <w:rPr>
          <w:rFonts w:ascii="Cambria Math" w:hAnsi="Cambria Math"/>
          <w:sz w:val="28"/>
          <w:szCs w:val="28"/>
        </w:rPr>
        <w:tab/>
        <w:t>–</w:t>
      </w:r>
      <w:r w:rsidR="00D31C5E" w:rsidRPr="007E276D">
        <w:rPr>
          <w:rFonts w:ascii="Cambria Math" w:hAnsi="Cambria Math"/>
          <w:sz w:val="28"/>
          <w:szCs w:val="28"/>
        </w:rPr>
        <w:tab/>
      </w:r>
      <w:r w:rsidR="007924DF" w:rsidRPr="007924DF">
        <w:rPr>
          <w:sz w:val="28"/>
          <w:szCs w:val="28"/>
        </w:rPr>
        <w:t xml:space="preserve">затраты </w:t>
      </w:r>
      <w:r w:rsidR="00DE282B" w:rsidRPr="00DE282B">
        <w:rPr>
          <w:sz w:val="28"/>
          <w:szCs w:val="28"/>
        </w:rPr>
        <w:t xml:space="preserve">органов местного самоуправления Катав-Ивановского муниципального района и подведомственных им учреждений российского программного обеспечения </w:t>
      </w:r>
      <w:r w:rsidR="007924DF" w:rsidRPr="007924DF">
        <w:rPr>
          <w:sz w:val="28"/>
          <w:szCs w:val="28"/>
        </w:rPr>
        <w:t>на приобретение программного обеспечения</w:t>
      </w:r>
      <w:r w:rsidR="00703F8B" w:rsidRPr="00720AD9">
        <w:rPr>
          <w:sz w:val="28"/>
          <w:szCs w:val="28"/>
        </w:rPr>
        <w:t>,</w:t>
      </w:r>
      <w:r w:rsidR="00170B11">
        <w:rPr>
          <w:sz w:val="28"/>
          <w:szCs w:val="28"/>
        </w:rPr>
        <w:t xml:space="preserve"> руб.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Доля домохозяйств, имеющих широкополосный доступ к сети "Интернет", в общем числе домашних хозяйств</w:t>
      </w:r>
    </w:p>
    <w:p w:rsidR="007924DF" w:rsidRPr="007924DF" w:rsidRDefault="007924DF" w:rsidP="007924DF">
      <w:pPr>
        <w:widowControl w:val="0"/>
        <w:ind w:firstLine="709"/>
        <w:jc w:val="both"/>
        <w:rPr>
          <w:sz w:val="28"/>
          <w:szCs w:val="28"/>
        </w:rPr>
      </w:pPr>
      <w:r w:rsidRPr="007924DF">
        <w:rPr>
          <w:sz w:val="28"/>
          <w:szCs w:val="28"/>
        </w:rPr>
        <w:t xml:space="preserve">Источником информации для расчета </w:t>
      </w:r>
      <w:r>
        <w:rPr>
          <w:sz w:val="28"/>
          <w:szCs w:val="28"/>
        </w:rPr>
        <w:t>п</w:t>
      </w:r>
      <w:r w:rsidRPr="007924DF">
        <w:rPr>
          <w:sz w:val="28"/>
          <w:szCs w:val="28"/>
        </w:rPr>
        <w:t>оказателя являются данные выборочного обследования</w:t>
      </w:r>
      <w:r>
        <w:rPr>
          <w:sz w:val="28"/>
          <w:szCs w:val="28"/>
        </w:rPr>
        <w:t>/опроса</w:t>
      </w:r>
      <w:r w:rsidRPr="007924DF">
        <w:rPr>
          <w:sz w:val="28"/>
          <w:szCs w:val="28"/>
        </w:rPr>
        <w:t xml:space="preserve"> населения.</w:t>
      </w:r>
    </w:p>
    <w:p w:rsidR="007924DF" w:rsidRDefault="007924DF" w:rsidP="007924DF">
      <w:pPr>
        <w:widowControl w:val="0"/>
        <w:ind w:firstLine="709"/>
        <w:jc w:val="both"/>
        <w:rPr>
          <w:sz w:val="28"/>
          <w:szCs w:val="28"/>
        </w:rPr>
      </w:pPr>
      <w:r w:rsidRPr="007924DF">
        <w:rPr>
          <w:sz w:val="28"/>
          <w:szCs w:val="28"/>
        </w:rPr>
        <w:t xml:space="preserve">Формирование </w:t>
      </w:r>
      <w:r>
        <w:rPr>
          <w:sz w:val="28"/>
          <w:szCs w:val="28"/>
        </w:rPr>
        <w:t>п</w:t>
      </w:r>
      <w:r w:rsidRPr="007924DF">
        <w:rPr>
          <w:sz w:val="28"/>
          <w:szCs w:val="28"/>
        </w:rPr>
        <w:t>оказателя осуществляется на основе вопроса "Имеет ли Ваше домохозяйство широкополосный (фиксированный или мобильный) доступ к сети "Интернет"?", позволяющего установить наличие в домохозяйстве широкополосного доступа к сети Интернет вне зависимости от того, используется он или нет.</w:t>
      </w:r>
    </w:p>
    <w:p w:rsidR="007924DF" w:rsidRDefault="007924DF" w:rsidP="007924DF">
      <w:pPr>
        <w:widowControl w:val="0"/>
        <w:ind w:firstLine="709"/>
        <w:jc w:val="both"/>
        <w:rPr>
          <w:sz w:val="28"/>
          <w:szCs w:val="28"/>
        </w:rPr>
      </w:pPr>
      <w:r w:rsidRPr="007924DF">
        <w:rPr>
          <w:sz w:val="28"/>
          <w:szCs w:val="28"/>
        </w:rPr>
        <w:t>Расчет Показателя осуществляется по формуле:</w:t>
      </w:r>
    </w:p>
    <w:p w:rsidR="007924DF" w:rsidRPr="007E276D" w:rsidRDefault="00C671E4" w:rsidP="007924DF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ШПД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Дх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шпд</m:t>
                </m:r>
              </m:sub>
            </m:sSub>
          </m:num>
          <m:den>
            <m:r>
              <w:rPr>
                <w:rFonts w:ascii="Cambria Math" w:hAnsi="Cambria Math"/>
                <w:sz w:val="28"/>
                <w:szCs w:val="28"/>
              </w:rPr>
              <m:t>Дх</m:t>
            </m:r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="007924DF" w:rsidRPr="007E276D">
        <w:rPr>
          <w:sz w:val="28"/>
          <w:szCs w:val="28"/>
        </w:rPr>
        <w:t>,</w:t>
      </w:r>
    </w:p>
    <w:p w:rsidR="007924DF" w:rsidRPr="007E276D" w:rsidRDefault="007924DF" w:rsidP="007924DF">
      <w:pPr>
        <w:widowControl w:val="0"/>
        <w:tabs>
          <w:tab w:val="left" w:pos="1418"/>
          <w:tab w:val="left" w:pos="2410"/>
          <w:tab w:val="left" w:pos="2835"/>
        </w:tabs>
        <w:ind w:left="2835" w:hanging="2126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ШПД</m:t>
            </m:r>
          </m:sub>
        </m:sSub>
      </m:oMath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</w:r>
      <w:r w:rsidRPr="007924DF">
        <w:rPr>
          <w:sz w:val="28"/>
          <w:szCs w:val="28"/>
        </w:rPr>
        <w:t>доля домохозяйств, имеющих широкопол</w:t>
      </w:r>
      <w:r>
        <w:rPr>
          <w:sz w:val="28"/>
          <w:szCs w:val="28"/>
        </w:rPr>
        <w:t>осный доступ к сети "Интернет", %;</w:t>
      </w:r>
    </w:p>
    <w:p w:rsidR="007924DF" w:rsidRPr="007E276D" w:rsidRDefault="00C671E4" w:rsidP="007924DF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Дх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шпд</m:t>
            </m:r>
          </m:sub>
        </m:sSub>
      </m:oMath>
      <w:r w:rsidR="007924DF" w:rsidRPr="007E276D">
        <w:rPr>
          <w:rFonts w:ascii="Cambria Math" w:hAnsi="Cambria Math"/>
          <w:sz w:val="28"/>
          <w:szCs w:val="28"/>
        </w:rPr>
        <w:tab/>
        <w:t>–</w:t>
      </w:r>
      <w:r w:rsidR="007924DF" w:rsidRPr="007E276D">
        <w:rPr>
          <w:rFonts w:ascii="Cambria Math" w:hAnsi="Cambria Math"/>
          <w:sz w:val="28"/>
          <w:szCs w:val="28"/>
        </w:rPr>
        <w:tab/>
      </w:r>
      <w:r w:rsidR="007924DF" w:rsidRPr="007924DF">
        <w:rPr>
          <w:sz w:val="28"/>
          <w:szCs w:val="28"/>
        </w:rPr>
        <w:t>число домохозяйств, имеющих широкополосный доступ к сети "Интернет", единиц</w:t>
      </w:r>
      <w:r w:rsidR="007924DF" w:rsidRPr="007E276D">
        <w:rPr>
          <w:sz w:val="28"/>
          <w:szCs w:val="28"/>
        </w:rPr>
        <w:t>;</w:t>
      </w:r>
    </w:p>
    <w:p w:rsidR="007924DF" w:rsidRPr="007E276D" w:rsidRDefault="007924DF" w:rsidP="007924DF">
      <w:pPr>
        <w:widowControl w:val="0"/>
        <w:tabs>
          <w:tab w:val="left" w:pos="2410"/>
          <w:tab w:val="left" w:pos="2835"/>
        </w:tabs>
        <w:ind w:left="2835" w:hanging="1417"/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Дх</m:t>
        </m:r>
      </m:oMath>
      <w:r w:rsidRPr="007E276D">
        <w:rPr>
          <w:rFonts w:ascii="Cambria Math" w:hAnsi="Cambria Math"/>
          <w:sz w:val="28"/>
          <w:szCs w:val="28"/>
        </w:rPr>
        <w:tab/>
        <w:t>–</w:t>
      </w:r>
      <w:r w:rsidRPr="007E276D">
        <w:rPr>
          <w:rFonts w:ascii="Cambria Math" w:hAnsi="Cambria Math"/>
          <w:sz w:val="28"/>
          <w:szCs w:val="28"/>
        </w:rPr>
        <w:tab/>
      </w:r>
      <w:r w:rsidRPr="007924DF">
        <w:rPr>
          <w:sz w:val="28"/>
          <w:szCs w:val="28"/>
        </w:rPr>
        <w:t>общее число домохозяйств, единиц</w:t>
      </w:r>
      <w:r w:rsidRPr="007E276D">
        <w:rPr>
          <w:sz w:val="28"/>
          <w:szCs w:val="28"/>
        </w:rPr>
        <w:t>.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Доля населенных пунктов с населением от 250 человек, в которых обеспечена мобильная связь и широкополосный доступ к сети "Интернет"</w:t>
      </w:r>
    </w:p>
    <w:p w:rsidR="00121726" w:rsidRPr="007E276D" w:rsidRDefault="00121726" w:rsidP="00121726">
      <w:pPr>
        <w:widowControl w:val="0"/>
        <w:jc w:val="center"/>
        <w:rPr>
          <w:sz w:val="28"/>
          <w:szCs w:val="28"/>
        </w:rPr>
      </w:pPr>
      <m:oMath>
        <m:r>
          <w:rPr>
            <w:rFonts w:ascii="Cambria Math" w:hAnsi="Cambria Math"/>
            <w:sz w:val="28"/>
            <w:szCs w:val="28"/>
          </w:rPr>
          <m:t>Днп=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  <m:r>
                  <w:rPr>
                    <w:rFonts w:ascii="Cambria Math" w:hAnsi="Cambria Math"/>
                    <w:sz w:val="28"/>
                    <w:szCs w:val="28"/>
                  </w:rPr>
                  <m:t>нп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шпд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Nнп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Pr="007E276D">
        <w:rPr>
          <w:sz w:val="28"/>
          <w:szCs w:val="28"/>
        </w:rPr>
        <w:t>,</w:t>
      </w:r>
    </w:p>
    <w:p w:rsidR="00121726" w:rsidRPr="007E276D" w:rsidRDefault="00121726" w:rsidP="00121726">
      <w:pPr>
        <w:widowControl w:val="0"/>
        <w:tabs>
          <w:tab w:val="left" w:pos="1418"/>
          <w:tab w:val="left" w:pos="2552"/>
          <w:tab w:val="left" w:pos="2835"/>
        </w:tabs>
        <w:ind w:left="2835" w:hanging="2126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m:oMath>
        <m:r>
          <w:rPr>
            <w:rFonts w:ascii="Cambria Math" w:hAnsi="Cambria Math"/>
            <w:sz w:val="28"/>
            <w:szCs w:val="28"/>
          </w:rPr>
          <m:t>Днп</m:t>
        </m:r>
      </m:oMath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</w:r>
      <w:r w:rsidR="007959E2" w:rsidRPr="007959E2">
        <w:rPr>
          <w:sz w:val="28"/>
          <w:szCs w:val="28"/>
        </w:rPr>
        <w:t>Доля населенных пунктов с населением от 250 человек, в которых обеспечена мобильная связь и широкополосный доступ к сети "Интернет</w:t>
      </w:r>
      <w:r>
        <w:rPr>
          <w:sz w:val="28"/>
          <w:szCs w:val="28"/>
        </w:rPr>
        <w:t>, %;</w:t>
      </w:r>
    </w:p>
    <w:p w:rsidR="00121726" w:rsidRPr="007E276D" w:rsidRDefault="00C671E4" w:rsidP="00121726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Nнп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шпд</m:t>
            </m:r>
          </m:sub>
        </m:sSub>
      </m:oMath>
      <w:r w:rsidR="00121726" w:rsidRPr="007E276D">
        <w:rPr>
          <w:rFonts w:ascii="Cambria Math" w:hAnsi="Cambria Math"/>
          <w:sz w:val="28"/>
          <w:szCs w:val="28"/>
        </w:rPr>
        <w:tab/>
        <w:t>–</w:t>
      </w:r>
      <w:r w:rsidR="00121726" w:rsidRPr="007E276D">
        <w:rPr>
          <w:rFonts w:ascii="Cambria Math" w:hAnsi="Cambria Math"/>
          <w:sz w:val="28"/>
          <w:szCs w:val="28"/>
        </w:rPr>
        <w:tab/>
      </w:r>
      <w:r w:rsidR="007959E2" w:rsidRPr="007959E2">
        <w:rPr>
          <w:sz w:val="28"/>
          <w:szCs w:val="28"/>
        </w:rPr>
        <w:t>количество</w:t>
      </w:r>
      <w:r w:rsidR="007959E2">
        <w:rPr>
          <w:rFonts w:ascii="Cambria Math" w:hAnsi="Cambria Math"/>
          <w:sz w:val="28"/>
          <w:szCs w:val="28"/>
        </w:rPr>
        <w:t xml:space="preserve"> </w:t>
      </w:r>
      <w:r w:rsidR="007959E2" w:rsidRPr="00280531">
        <w:rPr>
          <w:sz w:val="28"/>
          <w:szCs w:val="28"/>
        </w:rPr>
        <w:t>населенных пунктов с населением от 250 человек, в которых обеспечена мобильная связь и широкополосный доступ к сети "Интернет"</w:t>
      </w:r>
      <w:r w:rsidR="007959E2">
        <w:rPr>
          <w:sz w:val="28"/>
          <w:szCs w:val="28"/>
        </w:rPr>
        <w:t>, единиц</w:t>
      </w:r>
      <w:r w:rsidR="00121726" w:rsidRPr="007E276D">
        <w:rPr>
          <w:sz w:val="28"/>
          <w:szCs w:val="28"/>
        </w:rPr>
        <w:t>;</w:t>
      </w:r>
    </w:p>
    <w:p w:rsidR="00121726" w:rsidRPr="007E276D" w:rsidRDefault="00C671E4" w:rsidP="00121726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Nнп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 w:rsidR="00121726" w:rsidRPr="007E276D">
        <w:rPr>
          <w:rFonts w:ascii="Cambria Math" w:hAnsi="Cambria Math"/>
          <w:sz w:val="28"/>
          <w:szCs w:val="28"/>
        </w:rPr>
        <w:tab/>
        <w:t>–</w:t>
      </w:r>
      <w:r w:rsidR="00121726" w:rsidRPr="007E276D">
        <w:rPr>
          <w:rFonts w:ascii="Cambria Math" w:hAnsi="Cambria Math"/>
          <w:sz w:val="28"/>
          <w:szCs w:val="28"/>
        </w:rPr>
        <w:tab/>
      </w:r>
      <w:r w:rsidR="007959E2" w:rsidRPr="007959E2">
        <w:rPr>
          <w:sz w:val="28"/>
          <w:szCs w:val="28"/>
        </w:rPr>
        <w:t>общее</w:t>
      </w:r>
      <w:r w:rsidR="007959E2">
        <w:rPr>
          <w:rFonts w:ascii="Cambria Math" w:hAnsi="Cambria Math"/>
          <w:sz w:val="28"/>
          <w:szCs w:val="28"/>
        </w:rPr>
        <w:t xml:space="preserve"> </w:t>
      </w:r>
      <w:r w:rsidR="007959E2" w:rsidRPr="007959E2">
        <w:rPr>
          <w:sz w:val="28"/>
          <w:szCs w:val="28"/>
        </w:rPr>
        <w:t>количество</w:t>
      </w:r>
      <w:r w:rsidR="007959E2">
        <w:rPr>
          <w:rFonts w:ascii="Cambria Math" w:hAnsi="Cambria Math"/>
          <w:sz w:val="28"/>
          <w:szCs w:val="28"/>
        </w:rPr>
        <w:t xml:space="preserve"> </w:t>
      </w:r>
      <w:r w:rsidR="007959E2" w:rsidRPr="00280531">
        <w:rPr>
          <w:sz w:val="28"/>
          <w:szCs w:val="28"/>
        </w:rPr>
        <w:t>населенных пунктов с населением от 250 человек</w:t>
      </w:r>
      <w:r w:rsidR="007959E2">
        <w:rPr>
          <w:sz w:val="28"/>
          <w:szCs w:val="28"/>
        </w:rPr>
        <w:t>, единиц</w:t>
      </w:r>
      <w:r w:rsidR="00121726">
        <w:rPr>
          <w:sz w:val="28"/>
          <w:szCs w:val="28"/>
        </w:rPr>
        <w:t>.</w:t>
      </w:r>
    </w:p>
    <w:p w:rsidR="00280531" w:rsidRDefault="00280531" w:rsidP="00280531">
      <w:pPr>
        <w:widowControl w:val="0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280531">
        <w:rPr>
          <w:sz w:val="28"/>
          <w:szCs w:val="28"/>
        </w:rPr>
        <w:t>Доля городских поселений, на территории которых реализуются мероприятия "Умный город"</w:t>
      </w:r>
    </w:p>
    <w:p w:rsidR="007959E2" w:rsidRPr="007E276D" w:rsidRDefault="00C671E4" w:rsidP="007959E2">
      <w:pPr>
        <w:widowControl w:val="0"/>
        <w:jc w:val="center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УГ</m:t>
            </m:r>
          </m:sub>
        </m:sSub>
        <m:r>
          <w:rPr>
            <w:rFonts w:ascii="Cambria Math" w:hAnsi="Cambria Math"/>
            <w:sz w:val="28"/>
            <w:szCs w:val="28"/>
          </w:rPr>
          <m:t>=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УГ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</w:rPr>
                  <m:t>N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</w:rPr>
                  <m:t>общ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</w:rPr>
          <m:t>×100</m:t>
        </m:r>
      </m:oMath>
      <w:r w:rsidR="007959E2" w:rsidRPr="007E276D">
        <w:rPr>
          <w:sz w:val="28"/>
          <w:szCs w:val="28"/>
        </w:rPr>
        <w:t>,</w:t>
      </w:r>
    </w:p>
    <w:p w:rsidR="007959E2" w:rsidRPr="007E276D" w:rsidRDefault="007959E2" w:rsidP="007959E2">
      <w:pPr>
        <w:widowControl w:val="0"/>
        <w:tabs>
          <w:tab w:val="left" w:pos="1418"/>
          <w:tab w:val="left" w:pos="2552"/>
          <w:tab w:val="left" w:pos="2835"/>
        </w:tabs>
        <w:ind w:left="2835" w:hanging="2126"/>
        <w:jc w:val="both"/>
        <w:rPr>
          <w:sz w:val="28"/>
          <w:szCs w:val="28"/>
        </w:rPr>
      </w:pPr>
      <w:r w:rsidRPr="007E276D">
        <w:rPr>
          <w:sz w:val="28"/>
          <w:szCs w:val="28"/>
        </w:rPr>
        <w:t>где</w:t>
      </w:r>
      <w:r w:rsidRPr="007E276D">
        <w:rPr>
          <w:rFonts w:ascii="Cambria Math" w:hAnsi="Cambria Math"/>
          <w:sz w:val="28"/>
          <w:szCs w:val="28"/>
        </w:rPr>
        <w:t>:</w:t>
      </w:r>
      <w:r w:rsidRPr="007E276D">
        <w:rPr>
          <w:rFonts w:ascii="Cambria Math" w:hAnsi="Cambria Math"/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Д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УГ</m:t>
            </m:r>
          </m:sub>
        </m:sSub>
      </m:oMath>
      <w:r w:rsidRPr="007E276D">
        <w:rPr>
          <w:sz w:val="28"/>
          <w:szCs w:val="28"/>
        </w:rPr>
        <w:tab/>
        <w:t>–</w:t>
      </w:r>
      <w:r w:rsidRPr="007E276D">
        <w:rPr>
          <w:sz w:val="28"/>
          <w:szCs w:val="28"/>
        </w:rPr>
        <w:tab/>
      </w:r>
      <w:r w:rsidRPr="007959E2">
        <w:rPr>
          <w:sz w:val="28"/>
          <w:szCs w:val="28"/>
        </w:rPr>
        <w:t>Доля городских поселений, на территории которых реализуются мероприятия "Умный город"</w:t>
      </w:r>
      <w:r>
        <w:rPr>
          <w:sz w:val="28"/>
          <w:szCs w:val="28"/>
        </w:rPr>
        <w:t>, %;</w:t>
      </w:r>
    </w:p>
    <w:p w:rsidR="007959E2" w:rsidRPr="007E276D" w:rsidRDefault="00C671E4" w:rsidP="007959E2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val="en-US"/>
              </w:rPr>
              <m:t>N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УГ</m:t>
            </m:r>
          </m:sub>
        </m:sSub>
      </m:oMath>
      <w:r w:rsidR="007959E2" w:rsidRPr="007E276D">
        <w:rPr>
          <w:rFonts w:ascii="Cambria Math" w:hAnsi="Cambria Math"/>
          <w:sz w:val="28"/>
          <w:szCs w:val="28"/>
        </w:rPr>
        <w:tab/>
        <w:t>–</w:t>
      </w:r>
      <w:r w:rsidR="007959E2" w:rsidRPr="007E276D">
        <w:rPr>
          <w:rFonts w:ascii="Cambria Math" w:hAnsi="Cambria Math"/>
          <w:sz w:val="28"/>
          <w:szCs w:val="28"/>
        </w:rPr>
        <w:tab/>
      </w:r>
      <w:r w:rsidR="007959E2" w:rsidRPr="007959E2">
        <w:rPr>
          <w:sz w:val="28"/>
          <w:szCs w:val="28"/>
        </w:rPr>
        <w:t>количество</w:t>
      </w:r>
      <w:r w:rsidR="007959E2">
        <w:rPr>
          <w:rFonts w:ascii="Cambria Math" w:hAnsi="Cambria Math"/>
          <w:sz w:val="28"/>
          <w:szCs w:val="28"/>
        </w:rPr>
        <w:t xml:space="preserve"> </w:t>
      </w:r>
      <w:r w:rsidR="007959E2">
        <w:rPr>
          <w:sz w:val="28"/>
          <w:szCs w:val="28"/>
        </w:rPr>
        <w:t xml:space="preserve">городских поселений, </w:t>
      </w:r>
      <w:r w:rsidR="007959E2" w:rsidRPr="007959E2">
        <w:rPr>
          <w:sz w:val="28"/>
          <w:szCs w:val="28"/>
        </w:rPr>
        <w:t>на территории которых реализуются мероприятия "Умный город</w:t>
      </w:r>
      <w:r w:rsidR="007959E2">
        <w:rPr>
          <w:sz w:val="28"/>
          <w:szCs w:val="28"/>
        </w:rPr>
        <w:t>, единиц</w:t>
      </w:r>
      <w:r w:rsidR="007959E2" w:rsidRPr="007E276D">
        <w:rPr>
          <w:sz w:val="28"/>
          <w:szCs w:val="28"/>
        </w:rPr>
        <w:t>;</w:t>
      </w:r>
    </w:p>
    <w:p w:rsidR="007959E2" w:rsidRPr="007E276D" w:rsidRDefault="00C671E4" w:rsidP="007959E2">
      <w:pPr>
        <w:widowControl w:val="0"/>
        <w:tabs>
          <w:tab w:val="left" w:pos="2552"/>
          <w:tab w:val="left" w:pos="2835"/>
        </w:tabs>
        <w:ind w:left="2835" w:hanging="1417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Nнп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общ</m:t>
            </m:r>
          </m:sub>
        </m:sSub>
      </m:oMath>
      <w:r w:rsidR="007959E2" w:rsidRPr="007E276D">
        <w:rPr>
          <w:rFonts w:ascii="Cambria Math" w:hAnsi="Cambria Math"/>
          <w:sz w:val="28"/>
          <w:szCs w:val="28"/>
        </w:rPr>
        <w:tab/>
        <w:t>–</w:t>
      </w:r>
      <w:r w:rsidR="007959E2" w:rsidRPr="007E276D">
        <w:rPr>
          <w:rFonts w:ascii="Cambria Math" w:hAnsi="Cambria Math"/>
          <w:sz w:val="28"/>
          <w:szCs w:val="28"/>
        </w:rPr>
        <w:tab/>
      </w:r>
      <w:r w:rsidR="007959E2" w:rsidRPr="007959E2">
        <w:rPr>
          <w:sz w:val="28"/>
          <w:szCs w:val="28"/>
        </w:rPr>
        <w:t>общее</w:t>
      </w:r>
      <w:r w:rsidR="007959E2">
        <w:rPr>
          <w:rFonts w:ascii="Cambria Math" w:hAnsi="Cambria Math"/>
          <w:sz w:val="28"/>
          <w:szCs w:val="28"/>
        </w:rPr>
        <w:t xml:space="preserve"> </w:t>
      </w:r>
      <w:r w:rsidR="007959E2" w:rsidRPr="007959E2">
        <w:rPr>
          <w:sz w:val="28"/>
          <w:szCs w:val="28"/>
        </w:rPr>
        <w:t>количество</w:t>
      </w:r>
      <w:r w:rsidR="007959E2">
        <w:rPr>
          <w:rFonts w:ascii="Cambria Math" w:hAnsi="Cambria Math"/>
          <w:sz w:val="28"/>
          <w:szCs w:val="28"/>
        </w:rPr>
        <w:t xml:space="preserve"> </w:t>
      </w:r>
      <w:r w:rsidR="007959E2">
        <w:rPr>
          <w:sz w:val="28"/>
          <w:szCs w:val="28"/>
        </w:rPr>
        <w:t>городских поселений, единиц.</w:t>
      </w:r>
    </w:p>
    <w:p w:rsidR="00280531" w:rsidRPr="00F52767" w:rsidRDefault="00280531" w:rsidP="005A6AF4">
      <w:pPr>
        <w:widowControl w:val="0"/>
        <w:ind w:firstLine="567"/>
        <w:jc w:val="both"/>
        <w:rPr>
          <w:sz w:val="28"/>
          <w:szCs w:val="28"/>
        </w:rPr>
      </w:pPr>
    </w:p>
    <w:p w:rsidR="004A542B" w:rsidRPr="00E819E6" w:rsidRDefault="00E819E6" w:rsidP="005A6AF4">
      <w:pPr>
        <w:keepNext/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E819E6">
        <w:rPr>
          <w:b/>
          <w:sz w:val="28"/>
          <w:szCs w:val="28"/>
        </w:rPr>
        <w:t>Сроки и этапы реализации муниципальной программы</w:t>
      </w:r>
    </w:p>
    <w:p w:rsidR="00E819E6" w:rsidRDefault="00E819E6" w:rsidP="005A6AF4">
      <w:pPr>
        <w:pStyle w:val="10"/>
        <w:keepNext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</w:p>
    <w:p w:rsidR="00E02BD9" w:rsidRDefault="00B7166B" w:rsidP="005A6AF4">
      <w:pPr>
        <w:pStyle w:val="10"/>
        <w:keepNext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Р</w:t>
      </w:r>
      <w:r w:rsidR="00E02BD9" w:rsidRPr="00F52767">
        <w:rPr>
          <w:rFonts w:cs="Times New Roman"/>
          <w:sz w:val="28"/>
          <w:szCs w:val="28"/>
        </w:rPr>
        <w:t>еализаци</w:t>
      </w:r>
      <w:r>
        <w:rPr>
          <w:rFonts w:cs="Times New Roman"/>
          <w:sz w:val="28"/>
          <w:szCs w:val="28"/>
        </w:rPr>
        <w:t>я</w:t>
      </w:r>
      <w:r w:rsidR="00E02BD9" w:rsidRPr="00F52767">
        <w:rPr>
          <w:rFonts w:cs="Times New Roman"/>
          <w:sz w:val="28"/>
          <w:szCs w:val="28"/>
        </w:rPr>
        <w:t xml:space="preserve"> </w:t>
      </w:r>
      <w:r w:rsidR="008A192A" w:rsidRPr="00F52767">
        <w:rPr>
          <w:rFonts w:cs="Times New Roman"/>
          <w:sz w:val="28"/>
          <w:szCs w:val="28"/>
        </w:rPr>
        <w:t>п</w:t>
      </w:r>
      <w:r w:rsidR="00E02BD9" w:rsidRPr="00F52767">
        <w:rPr>
          <w:rFonts w:cs="Times New Roman"/>
          <w:sz w:val="28"/>
          <w:szCs w:val="28"/>
        </w:rPr>
        <w:t xml:space="preserve">рограммы </w:t>
      </w:r>
      <w:r>
        <w:rPr>
          <w:rFonts w:cs="Times New Roman"/>
          <w:sz w:val="28"/>
          <w:szCs w:val="28"/>
        </w:rPr>
        <w:t>осуществляется в два этапа:</w:t>
      </w:r>
    </w:p>
    <w:p w:rsidR="00B7166B" w:rsidRDefault="00B7166B" w:rsidP="00F52767">
      <w:pPr>
        <w:pStyle w:val="10"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Первый этап (2019 – 2020 </w:t>
      </w:r>
      <w:r w:rsidR="00124FD8">
        <w:rPr>
          <w:rFonts w:cs="Times New Roman"/>
          <w:sz w:val="28"/>
          <w:szCs w:val="28"/>
        </w:rPr>
        <w:t>годы). Приоритетным направлением является переход на отечественное программное обеспечение, обновление парка вычислительной техники, поддержанием в работоспособном состоянии информационно-коммуникационных ресурсов, увеличение количества видеокамер в системе «Безопасный город», внедрение средств защиты от вредоносных программ.</w:t>
      </w:r>
    </w:p>
    <w:p w:rsidR="005A6AF4" w:rsidRPr="005A6AF4" w:rsidRDefault="00124FD8" w:rsidP="005A6AF4">
      <w:pPr>
        <w:pStyle w:val="10"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  <w:r w:rsidRPr="005A6AF4">
        <w:rPr>
          <w:rFonts w:cs="Times New Roman"/>
          <w:sz w:val="28"/>
          <w:szCs w:val="28"/>
        </w:rPr>
        <w:t>Второй этап (2021 – 2030 годы) включает в себя:</w:t>
      </w:r>
    </w:p>
    <w:p w:rsidR="005A6AF4" w:rsidRDefault="005A6AF4" w:rsidP="005A6AF4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т</w:t>
      </w:r>
      <w:r w:rsidR="00124FD8" w:rsidRPr="005A6AF4">
        <w:rPr>
          <w:sz w:val="28"/>
          <w:szCs w:val="28"/>
        </w:rPr>
        <w:t>ехническое обслуживание приобретенного программного обеспечения и средств вычислительной техники, системы «Безопасный го</w:t>
      </w:r>
      <w:r>
        <w:rPr>
          <w:sz w:val="28"/>
          <w:szCs w:val="28"/>
        </w:rPr>
        <w:t>род», средств защиты информации;</w:t>
      </w:r>
    </w:p>
    <w:p w:rsidR="005A6AF4" w:rsidRDefault="00124FD8" w:rsidP="005A6AF4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 w:rsidRPr="005A6AF4">
        <w:rPr>
          <w:sz w:val="28"/>
          <w:szCs w:val="28"/>
        </w:rPr>
        <w:t>вывод из эксплуатации морально устаревших средств вычислительной техники</w:t>
      </w:r>
      <w:r w:rsidR="005A6AF4">
        <w:rPr>
          <w:sz w:val="28"/>
          <w:szCs w:val="28"/>
        </w:rPr>
        <w:t>;</w:t>
      </w:r>
    </w:p>
    <w:p w:rsidR="005A6AF4" w:rsidRPr="005A6AF4" w:rsidRDefault="005A6AF4" w:rsidP="005A6AF4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 w:rsidRPr="005A6AF4">
        <w:rPr>
          <w:sz w:val="28"/>
          <w:szCs w:val="28"/>
        </w:rPr>
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</w:r>
    </w:p>
    <w:p w:rsidR="005A6AF4" w:rsidRPr="005A6AF4" w:rsidRDefault="005A6AF4" w:rsidP="005A6AF4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 w:rsidRPr="005A6AF4">
        <w:rPr>
          <w:sz w:val="28"/>
          <w:szCs w:val="28"/>
        </w:rPr>
        <w:t>увеличение доли домохозяйств, имеющих широкополосный доступ к сети "Интернет", в общем числе домашних хозяйств;</w:t>
      </w:r>
    </w:p>
    <w:p w:rsidR="005A6AF4" w:rsidRPr="005A6AF4" w:rsidRDefault="005A6AF4" w:rsidP="005A6AF4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 w:rsidRPr="005A6AF4">
        <w:rPr>
          <w:sz w:val="28"/>
          <w:szCs w:val="28"/>
        </w:rPr>
        <w:t>увеличение доли городских поселений, на территории которых реализуются мероприятия "Умный город";</w:t>
      </w:r>
    </w:p>
    <w:p w:rsidR="00124FD8" w:rsidRPr="005A6AF4" w:rsidRDefault="005A6AF4" w:rsidP="005A6AF4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rPr>
          <w:sz w:val="28"/>
          <w:szCs w:val="28"/>
        </w:rPr>
      </w:pPr>
      <w:r w:rsidRPr="005A6AF4">
        <w:rPr>
          <w:sz w:val="28"/>
          <w:szCs w:val="28"/>
        </w:rPr>
        <w:t>увеличение доли населенных пунктов с населением от 250 человек, в которых обеспечена мобильная связь и широкополосный доступ к сети "Интернет".</w:t>
      </w:r>
    </w:p>
    <w:p w:rsidR="008B06B4" w:rsidRPr="00F52767" w:rsidRDefault="008B06B4" w:rsidP="00F52767">
      <w:pPr>
        <w:pStyle w:val="10"/>
        <w:widowControl w:val="0"/>
        <w:suppressAutoHyphens w:val="0"/>
        <w:spacing w:line="240" w:lineRule="auto"/>
        <w:ind w:firstLine="567"/>
        <w:jc w:val="both"/>
        <w:rPr>
          <w:rFonts w:cs="Times New Roman"/>
          <w:sz w:val="28"/>
          <w:szCs w:val="28"/>
        </w:rPr>
      </w:pPr>
    </w:p>
    <w:p w:rsidR="00E02BD9" w:rsidRPr="00F52767" w:rsidRDefault="00E02BD9" w:rsidP="00F52767">
      <w:pPr>
        <w:widowControl w:val="0"/>
        <w:ind w:firstLine="567"/>
        <w:jc w:val="center"/>
        <w:rPr>
          <w:b/>
          <w:sz w:val="28"/>
          <w:szCs w:val="28"/>
        </w:rPr>
      </w:pPr>
    </w:p>
    <w:p w:rsidR="00271877" w:rsidRDefault="00271877" w:rsidP="00F52767">
      <w:pPr>
        <w:widowControl w:val="0"/>
        <w:ind w:firstLine="567"/>
        <w:jc w:val="center"/>
        <w:rPr>
          <w:b/>
          <w:sz w:val="28"/>
          <w:szCs w:val="28"/>
        </w:rPr>
      </w:pPr>
    </w:p>
    <w:p w:rsidR="008C3E12" w:rsidRDefault="008C3E12" w:rsidP="00F52767">
      <w:pPr>
        <w:widowControl w:val="0"/>
        <w:ind w:firstLine="567"/>
        <w:jc w:val="center"/>
        <w:rPr>
          <w:b/>
          <w:sz w:val="28"/>
          <w:szCs w:val="28"/>
        </w:rPr>
        <w:sectPr w:rsidR="008C3E12" w:rsidSect="00AC4B63">
          <w:pgSz w:w="11906" w:h="16838"/>
          <w:pgMar w:top="851" w:right="567" w:bottom="851" w:left="1134" w:header="454" w:footer="709" w:gutter="0"/>
          <w:cols w:space="708"/>
          <w:docGrid w:linePitch="360"/>
        </w:sectPr>
      </w:pPr>
    </w:p>
    <w:p w:rsidR="00812274" w:rsidRPr="00E85FDE" w:rsidRDefault="00812274" w:rsidP="00812274">
      <w:pPr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E85FDE">
        <w:rPr>
          <w:b/>
          <w:sz w:val="28"/>
          <w:szCs w:val="28"/>
        </w:rPr>
        <w:t>Система мероприятий муниципальной программы</w:t>
      </w:r>
    </w:p>
    <w:p w:rsidR="00F6252A" w:rsidRPr="00E85FDE" w:rsidRDefault="00F6252A" w:rsidP="00F6252A">
      <w:pPr>
        <w:pStyle w:val="HTML"/>
        <w:spacing w:line="276" w:lineRule="auto"/>
        <w:ind w:left="927"/>
        <w:jc w:val="right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85FDE">
        <w:rPr>
          <w:rFonts w:ascii="Times New Roman" w:hAnsi="Times New Roman" w:cs="Times New Roman"/>
          <w:color w:val="000000"/>
          <w:sz w:val="28"/>
          <w:szCs w:val="28"/>
        </w:rPr>
        <w:t>Таблица 1.</w:t>
      </w:r>
      <w:r w:rsidRPr="00E85FD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F6252A" w:rsidRDefault="00F6252A" w:rsidP="00F6252A">
      <w:pPr>
        <w:jc w:val="center"/>
        <w:outlineLvl w:val="2"/>
        <w:rPr>
          <w:bCs/>
          <w:sz w:val="28"/>
          <w:szCs w:val="28"/>
        </w:rPr>
      </w:pPr>
      <w:r w:rsidRPr="00E85FDE">
        <w:rPr>
          <w:b/>
          <w:sz w:val="28"/>
          <w:szCs w:val="28"/>
        </w:rPr>
        <w:t>Система основных мероприятий муниципальной программы</w:t>
      </w:r>
    </w:p>
    <w:tbl>
      <w:tblPr>
        <w:tblW w:w="1601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2507"/>
        <w:gridCol w:w="837"/>
        <w:gridCol w:w="1044"/>
        <w:gridCol w:w="907"/>
        <w:gridCol w:w="888"/>
        <w:gridCol w:w="926"/>
        <w:gridCol w:w="950"/>
        <w:gridCol w:w="959"/>
        <w:gridCol w:w="898"/>
        <w:gridCol w:w="1238"/>
        <w:gridCol w:w="746"/>
        <w:gridCol w:w="708"/>
        <w:gridCol w:w="709"/>
        <w:gridCol w:w="709"/>
        <w:gridCol w:w="709"/>
        <w:gridCol w:w="709"/>
      </w:tblGrid>
      <w:tr w:rsidR="00F6252A" w:rsidRPr="00A45D02" w:rsidTr="00207927">
        <w:trPr>
          <w:tblHeader/>
        </w:trPr>
        <w:tc>
          <w:tcPr>
            <w:tcW w:w="574" w:type="dxa"/>
            <w:vMerge w:val="restart"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837" w:type="dxa"/>
            <w:vMerge w:val="restart"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72" w:type="dxa"/>
            <w:gridSpan w:val="7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Объемы финансирования по годам, тыс. руб.</w:t>
            </w:r>
          </w:p>
        </w:tc>
        <w:tc>
          <w:tcPr>
            <w:tcW w:w="5528" w:type="dxa"/>
            <w:gridSpan w:val="7"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Показатели (индикаторы) результативности выполнения задач</w:t>
            </w:r>
          </w:p>
        </w:tc>
      </w:tr>
      <w:tr w:rsidR="00F6252A" w:rsidRPr="00A45D02" w:rsidTr="00207927">
        <w:trPr>
          <w:tblHeader/>
        </w:trPr>
        <w:tc>
          <w:tcPr>
            <w:tcW w:w="574" w:type="dxa"/>
            <w:vMerge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37" w:type="dxa"/>
            <w:vMerge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044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всего</w:t>
            </w:r>
          </w:p>
        </w:tc>
        <w:tc>
          <w:tcPr>
            <w:tcW w:w="907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2019</w:t>
            </w:r>
          </w:p>
        </w:tc>
        <w:tc>
          <w:tcPr>
            <w:tcW w:w="888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2020</w:t>
            </w:r>
          </w:p>
        </w:tc>
        <w:tc>
          <w:tcPr>
            <w:tcW w:w="926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2021</w:t>
            </w:r>
          </w:p>
        </w:tc>
        <w:tc>
          <w:tcPr>
            <w:tcW w:w="950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2022</w:t>
            </w:r>
          </w:p>
        </w:tc>
        <w:tc>
          <w:tcPr>
            <w:tcW w:w="959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2023</w:t>
            </w:r>
          </w:p>
        </w:tc>
        <w:tc>
          <w:tcPr>
            <w:tcW w:w="898" w:type="dxa"/>
          </w:tcPr>
          <w:p w:rsidR="00F6252A" w:rsidRPr="00A45D02" w:rsidRDefault="00F6252A" w:rsidP="005029F8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A45D02">
              <w:rPr>
                <w:rFonts w:eastAsia="Calibri"/>
                <w:sz w:val="18"/>
                <w:szCs w:val="18"/>
                <w:lang w:eastAsia="en-US"/>
              </w:rPr>
              <w:t>2024</w:t>
            </w:r>
          </w:p>
        </w:tc>
        <w:tc>
          <w:tcPr>
            <w:tcW w:w="1238" w:type="dxa"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A45D02"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rFonts w:eastAsia="Calibri"/>
                <w:sz w:val="18"/>
                <w:szCs w:val="18"/>
                <w:lang w:eastAsia="en-US"/>
              </w:rPr>
              <w:t>(ед. измер)</w:t>
            </w:r>
          </w:p>
        </w:tc>
        <w:tc>
          <w:tcPr>
            <w:tcW w:w="746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2019</w:t>
            </w:r>
          </w:p>
        </w:tc>
        <w:tc>
          <w:tcPr>
            <w:tcW w:w="708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2022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2024</w:t>
            </w:r>
          </w:p>
        </w:tc>
      </w:tr>
      <w:tr w:rsidR="00F6252A" w:rsidRPr="00A45D02" w:rsidTr="00207927">
        <w:trPr>
          <w:tblHeader/>
        </w:trPr>
        <w:tc>
          <w:tcPr>
            <w:tcW w:w="574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</w:t>
            </w:r>
          </w:p>
        </w:tc>
        <w:tc>
          <w:tcPr>
            <w:tcW w:w="2507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3</w:t>
            </w:r>
          </w:p>
        </w:tc>
        <w:tc>
          <w:tcPr>
            <w:tcW w:w="1044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4</w:t>
            </w:r>
          </w:p>
        </w:tc>
        <w:tc>
          <w:tcPr>
            <w:tcW w:w="907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5</w:t>
            </w:r>
          </w:p>
        </w:tc>
        <w:tc>
          <w:tcPr>
            <w:tcW w:w="888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6</w:t>
            </w:r>
          </w:p>
        </w:tc>
        <w:tc>
          <w:tcPr>
            <w:tcW w:w="926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7</w:t>
            </w:r>
          </w:p>
        </w:tc>
        <w:tc>
          <w:tcPr>
            <w:tcW w:w="950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</w:t>
            </w:r>
          </w:p>
        </w:tc>
        <w:tc>
          <w:tcPr>
            <w:tcW w:w="959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9</w:t>
            </w:r>
          </w:p>
        </w:tc>
        <w:tc>
          <w:tcPr>
            <w:tcW w:w="898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</w:t>
            </w:r>
          </w:p>
        </w:tc>
        <w:tc>
          <w:tcPr>
            <w:tcW w:w="1238" w:type="dxa"/>
            <w:shd w:val="clear" w:color="auto" w:fill="auto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11</w:t>
            </w:r>
          </w:p>
        </w:tc>
        <w:tc>
          <w:tcPr>
            <w:tcW w:w="746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12</w:t>
            </w:r>
          </w:p>
        </w:tc>
        <w:tc>
          <w:tcPr>
            <w:tcW w:w="708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13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14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15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16</w:t>
            </w:r>
          </w:p>
        </w:tc>
        <w:tc>
          <w:tcPr>
            <w:tcW w:w="709" w:type="dxa"/>
          </w:tcPr>
          <w:p w:rsidR="00F6252A" w:rsidRPr="00A45D02" w:rsidRDefault="00F6252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17</w:t>
            </w:r>
          </w:p>
        </w:tc>
      </w:tr>
      <w:tr w:rsidR="00B7166B" w:rsidRPr="00A45D02" w:rsidTr="005029F8">
        <w:tc>
          <w:tcPr>
            <w:tcW w:w="574" w:type="dxa"/>
            <w:shd w:val="clear" w:color="auto" w:fill="auto"/>
          </w:tcPr>
          <w:p w:rsidR="00B7166B" w:rsidRPr="00A45D02" w:rsidRDefault="00B7166B" w:rsidP="005029F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444" w:type="dxa"/>
            <w:gridSpan w:val="16"/>
            <w:shd w:val="clear" w:color="auto" w:fill="auto"/>
          </w:tcPr>
          <w:p w:rsidR="00B7166B" w:rsidRPr="00A45D02" w:rsidRDefault="00B7166B" w:rsidP="00B7166B">
            <w:pPr>
              <w:jc w:val="both"/>
              <w:rPr>
                <w:b/>
                <w:sz w:val="18"/>
                <w:szCs w:val="18"/>
              </w:rPr>
            </w:pPr>
            <w:r w:rsidRPr="00A45D02">
              <w:rPr>
                <w:b/>
                <w:sz w:val="18"/>
                <w:szCs w:val="18"/>
              </w:rPr>
              <w:t>Цель программы: Обеспечение эффективного управления информационно-коммуникационными ресурсами Катав-Ивановского муниципального района</w:t>
            </w:r>
          </w:p>
        </w:tc>
      </w:tr>
      <w:tr w:rsidR="00F6252A" w:rsidRPr="00A45D02" w:rsidTr="005029F8">
        <w:tc>
          <w:tcPr>
            <w:tcW w:w="574" w:type="dxa"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1.</w:t>
            </w:r>
          </w:p>
        </w:tc>
        <w:tc>
          <w:tcPr>
            <w:tcW w:w="15444" w:type="dxa"/>
            <w:gridSpan w:val="16"/>
            <w:shd w:val="clear" w:color="auto" w:fill="auto"/>
          </w:tcPr>
          <w:p w:rsidR="00F6252A" w:rsidRPr="00A45D02" w:rsidRDefault="00F6252A" w:rsidP="005029F8">
            <w:pPr>
              <w:jc w:val="both"/>
              <w:rPr>
                <w:sz w:val="18"/>
                <w:szCs w:val="18"/>
              </w:rPr>
            </w:pPr>
            <w:r w:rsidRPr="00A45D02"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450437" w:rsidRPr="00A45D02" w:rsidTr="00250559">
        <w:trPr>
          <w:trHeight w:val="125"/>
        </w:trPr>
        <w:tc>
          <w:tcPr>
            <w:tcW w:w="574" w:type="dxa"/>
            <w:vMerge w:val="restart"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1.1.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color w:val="000000"/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450437" w:rsidRPr="00A45D02" w:rsidRDefault="00450437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975,87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450437" w:rsidRPr="006D4206" w:rsidRDefault="00450437" w:rsidP="00CA5834">
            <w:pPr>
              <w:jc w:val="center"/>
              <w:rPr>
                <w:sz w:val="18"/>
                <w:szCs w:val="18"/>
              </w:rPr>
            </w:pPr>
            <w:r w:rsidRPr="006D4206"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450437" w:rsidRPr="00A45D02" w:rsidRDefault="00450437" w:rsidP="006D4206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616,1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359,7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450437" w:rsidRPr="00450437" w:rsidRDefault="00450437" w:rsidP="00CA583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техникой/%</w:t>
            </w:r>
          </w:p>
        </w:tc>
        <w:tc>
          <w:tcPr>
            <w:tcW w:w="746" w:type="dxa"/>
            <w:vMerge w:val="restart"/>
          </w:tcPr>
          <w:p w:rsidR="00450437" w:rsidRPr="00A45D02" w:rsidRDefault="00450437" w:rsidP="00CA583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708" w:type="dxa"/>
            <w:vMerge w:val="restart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vMerge w:val="restart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60</w:t>
            </w:r>
          </w:p>
        </w:tc>
        <w:tc>
          <w:tcPr>
            <w:tcW w:w="709" w:type="dxa"/>
            <w:vMerge w:val="restart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70</w:t>
            </w:r>
          </w:p>
        </w:tc>
        <w:tc>
          <w:tcPr>
            <w:tcW w:w="709" w:type="dxa"/>
            <w:vMerge w:val="restart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</w:tr>
      <w:tr w:rsidR="00450437" w:rsidRPr="00A45D02" w:rsidTr="00450437">
        <w:trPr>
          <w:trHeight w:val="314"/>
        </w:trPr>
        <w:tc>
          <w:tcPr>
            <w:tcW w:w="574" w:type="dxa"/>
            <w:vMerge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450437" w:rsidRPr="00450437" w:rsidRDefault="00450437" w:rsidP="002505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450437" w:rsidRDefault="009D1FB2" w:rsidP="00250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1897,1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450437" w:rsidRPr="006D4206" w:rsidRDefault="00450437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450437" w:rsidRPr="00A45D02" w:rsidRDefault="00450437" w:rsidP="006D42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450437" w:rsidRDefault="009D1FB2" w:rsidP="00250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677,3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450437" w:rsidRDefault="00704C52" w:rsidP="009D1FB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  <w:r w:rsidR="009D1FB2">
              <w:rPr>
                <w:sz w:val="18"/>
                <w:szCs w:val="18"/>
              </w:rPr>
              <w:t>19,8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450437" w:rsidRDefault="00011A76" w:rsidP="00250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450437" w:rsidRDefault="00450437" w:rsidP="00CA583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</w:tr>
      <w:tr w:rsidR="00450437" w:rsidRPr="00A45D02" w:rsidTr="00011A76">
        <w:trPr>
          <w:trHeight w:val="825"/>
        </w:trPr>
        <w:tc>
          <w:tcPr>
            <w:tcW w:w="574" w:type="dxa"/>
            <w:vMerge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450437" w:rsidRDefault="00450437" w:rsidP="002505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</w:tcPr>
          <w:p w:rsidR="00450437" w:rsidRDefault="0059541F" w:rsidP="00250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2945,6</w:t>
            </w:r>
          </w:p>
        </w:tc>
        <w:tc>
          <w:tcPr>
            <w:tcW w:w="907" w:type="dxa"/>
            <w:shd w:val="clear" w:color="auto" w:fill="auto"/>
          </w:tcPr>
          <w:p w:rsidR="00450437" w:rsidRDefault="00011A76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shd w:val="clear" w:color="auto" w:fill="auto"/>
          </w:tcPr>
          <w:p w:rsidR="00450437" w:rsidRDefault="00011A76" w:rsidP="006D420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26" w:type="dxa"/>
            <w:shd w:val="clear" w:color="auto" w:fill="auto"/>
          </w:tcPr>
          <w:p w:rsidR="00450437" w:rsidRDefault="00011A76" w:rsidP="00CA583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0" w:type="dxa"/>
          </w:tcPr>
          <w:p w:rsidR="00450437" w:rsidRDefault="00011A76" w:rsidP="00250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9" w:type="dxa"/>
            <w:shd w:val="clear" w:color="auto" w:fill="auto"/>
          </w:tcPr>
          <w:p w:rsidR="00450437" w:rsidRPr="00A45D02" w:rsidRDefault="00704C52" w:rsidP="0025055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8" w:type="dxa"/>
          </w:tcPr>
          <w:p w:rsidR="00450437" w:rsidRPr="00A45D02" w:rsidRDefault="00450437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420,80</w:t>
            </w:r>
          </w:p>
        </w:tc>
        <w:tc>
          <w:tcPr>
            <w:tcW w:w="12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50437" w:rsidRPr="00A45D02" w:rsidRDefault="00450437" w:rsidP="00CA5834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  <w:tcBorders>
              <w:bottom w:val="single" w:sz="4" w:space="0" w:color="auto"/>
            </w:tcBorders>
          </w:tcPr>
          <w:p w:rsidR="00450437" w:rsidRDefault="00450437" w:rsidP="00CA583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50437" w:rsidRPr="00A45D02" w:rsidRDefault="00450437" w:rsidP="00CA5834">
            <w:pPr>
              <w:jc w:val="center"/>
              <w:rPr>
                <w:sz w:val="18"/>
                <w:szCs w:val="18"/>
              </w:rPr>
            </w:pPr>
          </w:p>
        </w:tc>
      </w:tr>
      <w:tr w:rsidR="00011A76" w:rsidRPr="00A45D02" w:rsidTr="00250559">
        <w:trPr>
          <w:trHeight w:val="82"/>
        </w:trPr>
        <w:tc>
          <w:tcPr>
            <w:tcW w:w="574" w:type="dxa"/>
            <w:vMerge w:val="restart"/>
            <w:shd w:val="clear" w:color="auto" w:fill="auto"/>
          </w:tcPr>
          <w:p w:rsidR="00011A76" w:rsidRPr="00A45D02" w:rsidRDefault="00011A76" w:rsidP="00CA5834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1.2.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011A76" w:rsidRPr="00A45D02" w:rsidRDefault="00011A76" w:rsidP="00CA5834">
            <w:pPr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Техническое сопровождение программного обеспечения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011A76" w:rsidRPr="00A45D02" w:rsidRDefault="00011A76" w:rsidP="00CA5834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11A76" w:rsidRPr="00A45D02" w:rsidRDefault="00011A76" w:rsidP="00B875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533,19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011A76" w:rsidRPr="00CA5834" w:rsidRDefault="00011A76" w:rsidP="00CA5834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011A76" w:rsidRPr="00D41BC3" w:rsidRDefault="00011A76" w:rsidP="00CA58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38,69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011A76" w:rsidRPr="00435CB6" w:rsidRDefault="00011A76" w:rsidP="00CA58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457,5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11A76" w:rsidRPr="00A45D02" w:rsidRDefault="009D1FB2" w:rsidP="00B875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011A76" w:rsidRPr="00A45D02" w:rsidRDefault="00011A76" w:rsidP="00CA58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011A76" w:rsidRPr="00A45D02" w:rsidRDefault="00011A76" w:rsidP="00CA5834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011A76" w:rsidRPr="00A45D02" w:rsidRDefault="00011A76" w:rsidP="00CA5834">
            <w:pPr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Поддержание в работоспособном состоянии программного обеспечения/%</w:t>
            </w:r>
          </w:p>
        </w:tc>
        <w:tc>
          <w:tcPr>
            <w:tcW w:w="746" w:type="dxa"/>
            <w:vMerge w:val="restart"/>
          </w:tcPr>
          <w:p w:rsidR="00011A76" w:rsidRPr="00435CB6" w:rsidRDefault="00011A76" w:rsidP="00CA5834">
            <w:pPr>
              <w:jc w:val="center"/>
              <w:rPr>
                <w:color w:val="000000"/>
                <w:sz w:val="18"/>
                <w:szCs w:val="18"/>
              </w:rPr>
            </w:pPr>
            <w:r w:rsidRPr="00435C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708" w:type="dxa"/>
            <w:vMerge w:val="restart"/>
          </w:tcPr>
          <w:p w:rsidR="00011A76" w:rsidRPr="00435CB6" w:rsidRDefault="00011A76" w:rsidP="00CA5834">
            <w:pPr>
              <w:jc w:val="center"/>
              <w:rPr>
                <w:color w:val="000000"/>
                <w:sz w:val="18"/>
                <w:szCs w:val="18"/>
              </w:rPr>
            </w:pPr>
            <w:r w:rsidRPr="00435CB6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CA5834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</w:tr>
      <w:tr w:rsidR="00011A76" w:rsidRPr="00A45D02" w:rsidTr="00011A76">
        <w:trPr>
          <w:trHeight w:val="298"/>
        </w:trPr>
        <w:tc>
          <w:tcPr>
            <w:tcW w:w="574" w:type="dxa"/>
            <w:vMerge/>
            <w:shd w:val="clear" w:color="auto" w:fill="auto"/>
          </w:tcPr>
          <w:p w:rsidR="00011A76" w:rsidRPr="00A45D02" w:rsidRDefault="00011A76" w:rsidP="00250559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011A76" w:rsidRPr="00A45D02" w:rsidRDefault="00011A76" w:rsidP="00250559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011A76" w:rsidRPr="00A45D02" w:rsidRDefault="00011A76" w:rsidP="00250559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011A76" w:rsidRDefault="009D1FB2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1040,8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011A76" w:rsidRPr="00250559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011A76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011A76" w:rsidRPr="00435CB6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11A76" w:rsidRPr="00A45D02" w:rsidRDefault="009D1FB2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486,6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011A76" w:rsidRPr="00A45D02" w:rsidRDefault="00704C52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554,2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011A76" w:rsidRPr="00A45D02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011A76" w:rsidRPr="00A45D02" w:rsidRDefault="00011A76" w:rsidP="00250559">
            <w:pPr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011A76" w:rsidRPr="00435CB6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11A76" w:rsidRPr="00435CB6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</w:p>
        </w:tc>
      </w:tr>
      <w:tr w:rsidR="00011A76" w:rsidRPr="00A45D02" w:rsidTr="00011A76">
        <w:trPr>
          <w:trHeight w:val="825"/>
        </w:trPr>
        <w:tc>
          <w:tcPr>
            <w:tcW w:w="574" w:type="dxa"/>
            <w:vMerge/>
            <w:shd w:val="clear" w:color="auto" w:fill="auto"/>
          </w:tcPr>
          <w:p w:rsidR="00011A76" w:rsidRPr="00A45D02" w:rsidRDefault="00011A76" w:rsidP="00011A7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011A76" w:rsidRPr="00A45D02" w:rsidRDefault="00011A76" w:rsidP="00011A76">
            <w:pPr>
              <w:rPr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011A76" w:rsidRPr="00A45D02" w:rsidRDefault="00011A76" w:rsidP="00011A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</w:tcPr>
          <w:p w:rsidR="00011A76" w:rsidRDefault="00DA6CD4" w:rsidP="00011A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2302,58</w:t>
            </w:r>
          </w:p>
        </w:tc>
        <w:tc>
          <w:tcPr>
            <w:tcW w:w="907" w:type="dxa"/>
            <w:shd w:val="clear" w:color="auto" w:fill="auto"/>
          </w:tcPr>
          <w:p w:rsidR="00011A76" w:rsidRPr="00250559" w:rsidRDefault="00011A76" w:rsidP="00011A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shd w:val="clear" w:color="auto" w:fill="auto"/>
          </w:tcPr>
          <w:p w:rsidR="00011A76" w:rsidRDefault="00011A76" w:rsidP="00011A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shd w:val="clear" w:color="auto" w:fill="auto"/>
          </w:tcPr>
          <w:p w:rsidR="00011A76" w:rsidRPr="00435CB6" w:rsidRDefault="00011A76" w:rsidP="00011A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</w:tcPr>
          <w:p w:rsidR="00011A76" w:rsidRPr="00A45D02" w:rsidRDefault="00011A76" w:rsidP="00011A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shd w:val="clear" w:color="auto" w:fill="auto"/>
          </w:tcPr>
          <w:p w:rsidR="00011A76" w:rsidRPr="00A45D02" w:rsidRDefault="00704C52" w:rsidP="00011A7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</w:tcPr>
          <w:p w:rsidR="00011A76" w:rsidRPr="00A45D02" w:rsidRDefault="00011A76" w:rsidP="00011A76">
            <w:pPr>
              <w:jc w:val="center"/>
              <w:rPr>
                <w:color w:val="000000"/>
                <w:sz w:val="18"/>
                <w:szCs w:val="18"/>
              </w:rPr>
            </w:pPr>
            <w:r w:rsidRPr="00435CB6">
              <w:rPr>
                <w:color w:val="000000"/>
                <w:sz w:val="18"/>
                <w:szCs w:val="18"/>
              </w:rPr>
              <w:t>328,94</w:t>
            </w:r>
          </w:p>
        </w:tc>
        <w:tc>
          <w:tcPr>
            <w:tcW w:w="1238" w:type="dxa"/>
            <w:vMerge/>
            <w:shd w:val="clear" w:color="auto" w:fill="auto"/>
          </w:tcPr>
          <w:p w:rsidR="00011A76" w:rsidRPr="00A45D02" w:rsidRDefault="00011A76" w:rsidP="00011A76">
            <w:pPr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011A76" w:rsidRPr="00435CB6" w:rsidRDefault="00011A76" w:rsidP="00011A7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011A76" w:rsidRPr="00435CB6" w:rsidRDefault="00011A76" w:rsidP="00011A76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11A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11A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11A7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11A76">
            <w:pPr>
              <w:jc w:val="center"/>
              <w:rPr>
                <w:sz w:val="18"/>
                <w:szCs w:val="18"/>
              </w:rPr>
            </w:pPr>
          </w:p>
        </w:tc>
      </w:tr>
      <w:tr w:rsidR="00250559" w:rsidRPr="00A45D02" w:rsidTr="005029F8">
        <w:tc>
          <w:tcPr>
            <w:tcW w:w="574" w:type="dxa"/>
            <w:shd w:val="clear" w:color="auto" w:fill="auto"/>
          </w:tcPr>
          <w:p w:rsidR="00250559" w:rsidRPr="00A45D02" w:rsidRDefault="00250559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2.</w:t>
            </w:r>
          </w:p>
        </w:tc>
        <w:tc>
          <w:tcPr>
            <w:tcW w:w="15444" w:type="dxa"/>
            <w:gridSpan w:val="16"/>
            <w:shd w:val="clear" w:color="auto" w:fill="auto"/>
          </w:tcPr>
          <w:p w:rsidR="00250559" w:rsidRPr="00A45D02" w:rsidRDefault="00250559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011A76" w:rsidRPr="00A45D02" w:rsidTr="00250559">
        <w:trPr>
          <w:trHeight w:val="195"/>
        </w:trPr>
        <w:tc>
          <w:tcPr>
            <w:tcW w:w="574" w:type="dxa"/>
            <w:vMerge w:val="restart"/>
            <w:shd w:val="clear" w:color="auto" w:fill="auto"/>
          </w:tcPr>
          <w:p w:rsidR="00011A76" w:rsidRPr="00A45D02" w:rsidRDefault="00011A76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2.1.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011A76" w:rsidRPr="00A45D02" w:rsidRDefault="00011A76" w:rsidP="00250559">
            <w:pPr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 xml:space="preserve">Приобретение средств защиты от вредоносных программ 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011A76" w:rsidRPr="00A45D02" w:rsidRDefault="00011A76" w:rsidP="00250559">
            <w:pPr>
              <w:jc w:val="both"/>
              <w:rPr>
                <w:b/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011A76" w:rsidRPr="00A45D02" w:rsidRDefault="00206078" w:rsidP="00B8750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</w:t>
            </w:r>
            <w:r w:rsidR="00011A76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011A76" w:rsidRPr="00250559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011A76" w:rsidRPr="00250559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011A76" w:rsidRPr="00A45D02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011A76" w:rsidRPr="00A45D02" w:rsidRDefault="00206078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011A76" w:rsidRPr="00A45D02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011A76" w:rsidRPr="00A45D02" w:rsidRDefault="00011A76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011A76" w:rsidRPr="00A45D02" w:rsidRDefault="00011A76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программ/%</w:t>
            </w:r>
          </w:p>
        </w:tc>
        <w:tc>
          <w:tcPr>
            <w:tcW w:w="746" w:type="dxa"/>
            <w:vMerge w:val="restart"/>
          </w:tcPr>
          <w:p w:rsidR="00011A76" w:rsidRPr="00A45D02" w:rsidRDefault="00011A76" w:rsidP="00250559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708" w:type="dxa"/>
            <w:vMerge w:val="restart"/>
          </w:tcPr>
          <w:p w:rsidR="00011A76" w:rsidRPr="00A45D02" w:rsidRDefault="00011A76" w:rsidP="00250559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011A76" w:rsidRPr="00A45D02" w:rsidRDefault="00011A76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</w:tr>
      <w:tr w:rsidR="00011A76" w:rsidRPr="00A45D02" w:rsidTr="00206078">
        <w:trPr>
          <w:trHeight w:val="328"/>
        </w:trPr>
        <w:tc>
          <w:tcPr>
            <w:tcW w:w="574" w:type="dxa"/>
            <w:vMerge/>
            <w:shd w:val="clear" w:color="auto" w:fill="auto"/>
          </w:tcPr>
          <w:p w:rsidR="00011A76" w:rsidRPr="00A45D02" w:rsidRDefault="00011A76" w:rsidP="00033DB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011A76" w:rsidRPr="00A45D02" w:rsidRDefault="00011A76" w:rsidP="00033DB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011A76" w:rsidRPr="00A45D02" w:rsidRDefault="00206078" w:rsidP="00033DB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011A76" w:rsidRPr="00A45D02" w:rsidRDefault="009D1FB2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193,3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011A76" w:rsidRPr="00A45D02" w:rsidRDefault="00206078" w:rsidP="00033DB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011A76" w:rsidRPr="00A45D02" w:rsidRDefault="00206078" w:rsidP="00033DB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011A76" w:rsidRDefault="00206078" w:rsidP="00033DB3">
            <w:pPr>
              <w:jc w:val="center"/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011A76" w:rsidRDefault="009D1FB2" w:rsidP="00033DB3">
            <w:pPr>
              <w:jc w:val="center"/>
            </w:pPr>
            <w:r>
              <w:rPr>
                <w:color w:val="000000"/>
                <w:sz w:val="18"/>
                <w:szCs w:val="18"/>
              </w:rPr>
              <w:t>91,2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011A76" w:rsidRPr="00B8750C" w:rsidRDefault="00704C52" w:rsidP="00033DB3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102,1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011A76" w:rsidRPr="00B8750C" w:rsidRDefault="00206078" w:rsidP="00033DB3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011A76" w:rsidRPr="00A45D02" w:rsidRDefault="00011A76" w:rsidP="00033DB3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011A76" w:rsidRDefault="00011A76" w:rsidP="00033DB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Merge/>
          </w:tcPr>
          <w:p w:rsidR="00011A76" w:rsidRDefault="00011A76" w:rsidP="00033DB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33D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33D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33D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011A76" w:rsidRPr="00A45D02" w:rsidRDefault="00011A76" w:rsidP="00033DB3">
            <w:pPr>
              <w:jc w:val="center"/>
              <w:rPr>
                <w:sz w:val="18"/>
                <w:szCs w:val="18"/>
              </w:rPr>
            </w:pPr>
          </w:p>
        </w:tc>
      </w:tr>
      <w:tr w:rsidR="00206078" w:rsidRPr="00A45D02" w:rsidTr="00011A76">
        <w:trPr>
          <w:trHeight w:val="727"/>
        </w:trPr>
        <w:tc>
          <w:tcPr>
            <w:tcW w:w="574" w:type="dxa"/>
            <w:vMerge/>
            <w:shd w:val="clear" w:color="auto" w:fill="auto"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206078" w:rsidRPr="00A45D02" w:rsidRDefault="00206078" w:rsidP="0020607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</w:tcPr>
          <w:p w:rsidR="00206078" w:rsidRPr="00A45D02" w:rsidRDefault="00DA6CD4" w:rsidP="002060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525,0</w:t>
            </w:r>
          </w:p>
        </w:tc>
        <w:tc>
          <w:tcPr>
            <w:tcW w:w="907" w:type="dxa"/>
            <w:shd w:val="clear" w:color="auto" w:fill="auto"/>
          </w:tcPr>
          <w:p w:rsidR="00206078" w:rsidRPr="00A45D02" w:rsidRDefault="00206078" w:rsidP="0020607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shd w:val="clear" w:color="auto" w:fill="auto"/>
          </w:tcPr>
          <w:p w:rsidR="00206078" w:rsidRPr="00A45D02" w:rsidRDefault="00206078" w:rsidP="0020607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shd w:val="clear" w:color="auto" w:fill="auto"/>
          </w:tcPr>
          <w:p w:rsidR="00206078" w:rsidRDefault="00206078" w:rsidP="00206078">
            <w:pPr>
              <w:jc w:val="center"/>
            </w:pPr>
            <w:r w:rsidRPr="006108CC"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0" w:type="dxa"/>
          </w:tcPr>
          <w:p w:rsidR="00206078" w:rsidRDefault="00206078" w:rsidP="00206078">
            <w:pPr>
              <w:jc w:val="center"/>
            </w:pPr>
            <w:r w:rsidRPr="006108CC"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9" w:type="dxa"/>
            <w:shd w:val="clear" w:color="auto" w:fill="auto"/>
          </w:tcPr>
          <w:p w:rsidR="00206078" w:rsidRPr="00B8750C" w:rsidRDefault="00704C52" w:rsidP="002060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8" w:type="dxa"/>
          </w:tcPr>
          <w:p w:rsidR="00206078" w:rsidRPr="00B8750C" w:rsidRDefault="00206078" w:rsidP="00206078">
            <w:pPr>
              <w:jc w:val="center"/>
              <w:rPr>
                <w:sz w:val="18"/>
                <w:szCs w:val="18"/>
              </w:rPr>
            </w:pPr>
            <w:r w:rsidRPr="00B8750C">
              <w:rPr>
                <w:sz w:val="18"/>
                <w:szCs w:val="18"/>
              </w:rPr>
              <w:t>75,00</w:t>
            </w:r>
          </w:p>
        </w:tc>
        <w:tc>
          <w:tcPr>
            <w:tcW w:w="1238" w:type="dxa"/>
            <w:vMerge/>
            <w:shd w:val="clear" w:color="auto" w:fill="auto"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206078" w:rsidRDefault="00206078" w:rsidP="0020607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vMerge/>
          </w:tcPr>
          <w:p w:rsidR="00206078" w:rsidRDefault="00206078" w:rsidP="00206078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center"/>
              <w:rPr>
                <w:sz w:val="18"/>
                <w:szCs w:val="18"/>
              </w:rPr>
            </w:pPr>
          </w:p>
        </w:tc>
      </w:tr>
      <w:tr w:rsidR="00206078" w:rsidRPr="00A45D02" w:rsidTr="007F66D5">
        <w:trPr>
          <w:trHeight w:val="70"/>
        </w:trPr>
        <w:tc>
          <w:tcPr>
            <w:tcW w:w="574" w:type="dxa"/>
            <w:vMerge w:val="restart"/>
            <w:shd w:val="clear" w:color="auto" w:fill="auto"/>
          </w:tcPr>
          <w:p w:rsidR="00206078" w:rsidRPr="00A45D02" w:rsidRDefault="00206078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2.2.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206078" w:rsidRPr="00A45D02" w:rsidRDefault="00206078" w:rsidP="00250559">
            <w:pPr>
              <w:jc w:val="both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206078" w:rsidRPr="00A45D02" w:rsidRDefault="00206078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206078" w:rsidRPr="00A45D02" w:rsidRDefault="00206078" w:rsidP="00250559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194,90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206078" w:rsidRPr="00A45D02" w:rsidRDefault="00206078" w:rsidP="00250559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206078" w:rsidRPr="00A45D02" w:rsidRDefault="007F66D5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206078" w:rsidRPr="00A45D02" w:rsidRDefault="00206078" w:rsidP="00250559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194,90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206078" w:rsidRPr="00A45D02" w:rsidRDefault="007F66D5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206078" w:rsidRPr="00A45D02" w:rsidRDefault="00206078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206078" w:rsidRPr="00A45D02" w:rsidRDefault="00206078" w:rsidP="0025055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206078" w:rsidRPr="00A45D02" w:rsidRDefault="00206078" w:rsidP="00250559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Соответствие системы защиты персональных данных, системы защиты гостайна, выделенного помещения требованиям распорядительных документов, %</w:t>
            </w:r>
          </w:p>
        </w:tc>
        <w:tc>
          <w:tcPr>
            <w:tcW w:w="746" w:type="dxa"/>
            <w:vMerge w:val="restart"/>
          </w:tcPr>
          <w:p w:rsidR="00206078" w:rsidRPr="00A45D02" w:rsidRDefault="00206078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</w:tcPr>
          <w:p w:rsidR="00206078" w:rsidRPr="00A45D02" w:rsidRDefault="00206078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206078" w:rsidRPr="00A45D02" w:rsidRDefault="00206078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206078" w:rsidRPr="00A45D02" w:rsidRDefault="00206078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206078" w:rsidRPr="00A45D02" w:rsidRDefault="00206078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206078" w:rsidRPr="00A45D02" w:rsidRDefault="00206078" w:rsidP="00250559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100</w:t>
            </w:r>
          </w:p>
        </w:tc>
      </w:tr>
      <w:tr w:rsidR="007F66D5" w:rsidRPr="00A45D02" w:rsidTr="00206078">
        <w:trPr>
          <w:trHeight w:val="1403"/>
        </w:trPr>
        <w:tc>
          <w:tcPr>
            <w:tcW w:w="574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7F66D5" w:rsidRPr="00A45D02" w:rsidRDefault="009D1FB2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7F66D5" w:rsidRPr="00250559" w:rsidRDefault="007F66D5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7F66D5" w:rsidRPr="00A45D02" w:rsidRDefault="007F66D5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7F66D5" w:rsidRDefault="007F66D5" w:rsidP="007F66D5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7F66D5" w:rsidRDefault="009D1FB2" w:rsidP="007F66D5">
            <w:pPr>
              <w:jc w:val="center"/>
            </w:pPr>
            <w:r>
              <w:t>–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7F66D5" w:rsidRPr="00A45D02" w:rsidRDefault="00704C52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7F66D5" w:rsidRPr="00A45D02" w:rsidRDefault="007F66D5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</w:tr>
      <w:tr w:rsidR="00206078" w:rsidRPr="00A45D02" w:rsidTr="0026122E">
        <w:trPr>
          <w:trHeight w:val="1402"/>
        </w:trPr>
        <w:tc>
          <w:tcPr>
            <w:tcW w:w="574" w:type="dxa"/>
            <w:vMerge/>
            <w:shd w:val="clear" w:color="auto" w:fill="auto"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206078" w:rsidRPr="00A45D02" w:rsidRDefault="00206078" w:rsidP="00206078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</w:tcPr>
          <w:p w:rsidR="00206078" w:rsidRPr="00A45D02" w:rsidRDefault="00206078" w:rsidP="002060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539,8</w:t>
            </w:r>
          </w:p>
        </w:tc>
        <w:tc>
          <w:tcPr>
            <w:tcW w:w="907" w:type="dxa"/>
            <w:shd w:val="clear" w:color="auto" w:fill="auto"/>
          </w:tcPr>
          <w:p w:rsidR="00206078" w:rsidRPr="00250559" w:rsidRDefault="00206078" w:rsidP="002060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shd w:val="clear" w:color="auto" w:fill="auto"/>
          </w:tcPr>
          <w:p w:rsidR="00206078" w:rsidRPr="00A45D02" w:rsidRDefault="00206078" w:rsidP="0020607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shd w:val="clear" w:color="auto" w:fill="auto"/>
          </w:tcPr>
          <w:p w:rsidR="00206078" w:rsidRDefault="00206078" w:rsidP="00206078">
            <w:pPr>
              <w:jc w:val="center"/>
            </w:pPr>
            <w:r w:rsidRPr="00CD54E5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</w:tcPr>
          <w:p w:rsidR="00206078" w:rsidRDefault="00206078" w:rsidP="00206078">
            <w:pPr>
              <w:jc w:val="center"/>
            </w:pPr>
            <w:r w:rsidRPr="00CD54E5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shd w:val="clear" w:color="auto" w:fill="auto"/>
          </w:tcPr>
          <w:p w:rsidR="00206078" w:rsidRDefault="00206078" w:rsidP="00206078">
            <w:pPr>
              <w:jc w:val="center"/>
            </w:pPr>
            <w:r w:rsidRPr="00CD54E5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</w:tcPr>
          <w:p w:rsidR="00206078" w:rsidRDefault="00206078" w:rsidP="00206078">
            <w:pPr>
              <w:jc w:val="center"/>
            </w:pPr>
            <w:r w:rsidRPr="00CD54E5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206078" w:rsidRPr="00A45D02" w:rsidRDefault="00206078" w:rsidP="00206078">
            <w:pPr>
              <w:jc w:val="both"/>
              <w:rPr>
                <w:sz w:val="18"/>
                <w:szCs w:val="18"/>
              </w:rPr>
            </w:pPr>
          </w:p>
        </w:tc>
      </w:tr>
      <w:tr w:rsidR="00BA23ED" w:rsidRPr="00A45D02" w:rsidTr="00BA23ED">
        <w:trPr>
          <w:trHeight w:val="180"/>
        </w:trPr>
        <w:tc>
          <w:tcPr>
            <w:tcW w:w="574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2.3.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 / единиц.</w:t>
            </w:r>
          </w:p>
        </w:tc>
        <w:tc>
          <w:tcPr>
            <w:tcW w:w="746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</w:tcPr>
          <w:p w:rsidR="00BA23ED" w:rsidRPr="00A45D02" w:rsidRDefault="00033DB3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BA23ED" w:rsidRPr="00A45D02" w:rsidRDefault="00033DB3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BA23ED" w:rsidRPr="00A45D02" w:rsidRDefault="00033DB3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09" w:type="dxa"/>
            <w:vMerge w:val="restart"/>
          </w:tcPr>
          <w:p w:rsidR="00BA23ED" w:rsidRPr="00A45D02" w:rsidRDefault="00033DB3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10</w:t>
            </w:r>
          </w:p>
        </w:tc>
      </w:tr>
      <w:tr w:rsidR="00BA23ED" w:rsidRPr="00A45D02" w:rsidTr="00BA23ED">
        <w:trPr>
          <w:trHeight w:val="3345"/>
        </w:trPr>
        <w:tc>
          <w:tcPr>
            <w:tcW w:w="574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</w:tr>
      <w:tr w:rsidR="00BA23ED" w:rsidRPr="00A45D02" w:rsidTr="005029F8">
        <w:tc>
          <w:tcPr>
            <w:tcW w:w="574" w:type="dxa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3.</w:t>
            </w:r>
          </w:p>
        </w:tc>
        <w:tc>
          <w:tcPr>
            <w:tcW w:w="15444" w:type="dxa"/>
            <w:gridSpan w:val="16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7F66D5" w:rsidRPr="00A45D02" w:rsidTr="00250559">
        <w:trPr>
          <w:trHeight w:val="225"/>
        </w:trPr>
        <w:tc>
          <w:tcPr>
            <w:tcW w:w="574" w:type="dxa"/>
            <w:vMerge w:val="restart"/>
            <w:shd w:val="clear" w:color="auto" w:fill="auto"/>
          </w:tcPr>
          <w:p w:rsidR="007F66D5" w:rsidRPr="00A45D02" w:rsidRDefault="007F66D5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3.1.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7F66D5" w:rsidRPr="00A45D02" w:rsidRDefault="007F66D5" w:rsidP="00BA23ED">
            <w:pPr>
              <w:jc w:val="both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7F66D5" w:rsidRPr="00A45D02" w:rsidRDefault="007F66D5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7F66D5" w:rsidRPr="00033DB3" w:rsidRDefault="007F66D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7F66D5" w:rsidRPr="00415EA4" w:rsidRDefault="007F66D5" w:rsidP="00BA23E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7F66D5" w:rsidRPr="00415EA4" w:rsidRDefault="007F66D5" w:rsidP="00BA23E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7F66D5" w:rsidRPr="00033DB3" w:rsidRDefault="007F66D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7F66D5" w:rsidRPr="00033DB3" w:rsidRDefault="003C7180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7F66D5" w:rsidRPr="00250559" w:rsidRDefault="007F66D5" w:rsidP="00BA23E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7F66D5" w:rsidRPr="00250559" w:rsidRDefault="007F66D5" w:rsidP="00BA23E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7F66D5" w:rsidRPr="00A45D02" w:rsidRDefault="007F66D5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учета/шт.</w:t>
            </w:r>
          </w:p>
        </w:tc>
        <w:tc>
          <w:tcPr>
            <w:tcW w:w="746" w:type="dxa"/>
            <w:vMerge w:val="restart"/>
          </w:tcPr>
          <w:p w:rsidR="007F66D5" w:rsidRPr="00A45D02" w:rsidRDefault="007F66D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  <w:vMerge w:val="restart"/>
          </w:tcPr>
          <w:p w:rsidR="007F66D5" w:rsidRPr="00A45D02" w:rsidRDefault="007F66D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</w:tcPr>
          <w:p w:rsidR="007F66D5" w:rsidRPr="00A45D02" w:rsidRDefault="007F66D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</w:tcPr>
          <w:p w:rsidR="007F66D5" w:rsidRPr="00A45D02" w:rsidRDefault="007F66D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</w:tcPr>
          <w:p w:rsidR="007F66D5" w:rsidRPr="00A45D02" w:rsidRDefault="007F66D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</w:tcPr>
          <w:p w:rsidR="007F66D5" w:rsidRPr="00A45D02" w:rsidRDefault="007F66D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18</w:t>
            </w:r>
          </w:p>
        </w:tc>
      </w:tr>
      <w:tr w:rsidR="007F66D5" w:rsidRPr="00A45D02" w:rsidTr="007F66D5">
        <w:trPr>
          <w:trHeight w:val="272"/>
        </w:trPr>
        <w:tc>
          <w:tcPr>
            <w:tcW w:w="574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7F66D5" w:rsidRPr="00033DB3" w:rsidRDefault="009D1FB2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17,1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7F66D5" w:rsidRPr="00415EA4" w:rsidRDefault="007F66D5" w:rsidP="007F66D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7F66D5" w:rsidRPr="00415EA4" w:rsidRDefault="007F66D5" w:rsidP="007F66D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7F66D5" w:rsidRPr="00A45D02" w:rsidRDefault="007F66D5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7F66D5" w:rsidRPr="00A45D02" w:rsidRDefault="009D1FB2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7F66D5" w:rsidRPr="00704C52" w:rsidRDefault="00704C52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7F66D5" w:rsidRPr="00250559" w:rsidRDefault="007F66D5" w:rsidP="007F66D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</w:tr>
      <w:tr w:rsidR="007F66D5" w:rsidRPr="00A45D02" w:rsidTr="0026122E">
        <w:trPr>
          <w:trHeight w:val="1230"/>
        </w:trPr>
        <w:tc>
          <w:tcPr>
            <w:tcW w:w="574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</w:tcPr>
          <w:p w:rsidR="007F66D5" w:rsidRPr="00033DB3" w:rsidRDefault="00DA6CD4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7F66D5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07" w:type="dxa"/>
            <w:shd w:val="clear" w:color="auto" w:fill="auto"/>
          </w:tcPr>
          <w:p w:rsidR="007F66D5" w:rsidRPr="00415EA4" w:rsidRDefault="007F66D5" w:rsidP="007F66D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888" w:type="dxa"/>
            <w:shd w:val="clear" w:color="auto" w:fill="auto"/>
          </w:tcPr>
          <w:p w:rsidR="007F66D5" w:rsidRPr="00415EA4" w:rsidRDefault="007F66D5" w:rsidP="007F66D5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shd w:val="clear" w:color="auto" w:fill="auto"/>
          </w:tcPr>
          <w:p w:rsidR="007F66D5" w:rsidRPr="00A45D02" w:rsidRDefault="007F66D5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</w:tcPr>
          <w:p w:rsidR="007F66D5" w:rsidRPr="00A45D02" w:rsidRDefault="007F66D5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shd w:val="clear" w:color="auto" w:fill="auto"/>
          </w:tcPr>
          <w:p w:rsidR="007F66D5" w:rsidRPr="00A45D02" w:rsidRDefault="00704C52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</w:tcPr>
          <w:p w:rsidR="007F66D5" w:rsidRPr="00A45D02" w:rsidRDefault="007F66D5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Pr="00A45D02">
              <w:rPr>
                <w:color w:val="000000"/>
                <w:sz w:val="18"/>
                <w:szCs w:val="18"/>
              </w:rPr>
              <w:t>,0</w:t>
            </w:r>
          </w:p>
        </w:tc>
        <w:tc>
          <w:tcPr>
            <w:tcW w:w="1238" w:type="dxa"/>
            <w:vMerge/>
            <w:shd w:val="clear" w:color="auto" w:fill="auto"/>
          </w:tcPr>
          <w:p w:rsidR="007F66D5" w:rsidRPr="00A45D02" w:rsidRDefault="007F66D5" w:rsidP="007F66D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7F66D5" w:rsidRPr="00A45D02" w:rsidRDefault="007F66D5" w:rsidP="007F66D5">
            <w:pPr>
              <w:jc w:val="center"/>
              <w:rPr>
                <w:sz w:val="18"/>
                <w:szCs w:val="18"/>
              </w:rPr>
            </w:pPr>
          </w:p>
        </w:tc>
      </w:tr>
      <w:tr w:rsidR="00BA23ED" w:rsidRPr="00A45D02" w:rsidTr="005029F8">
        <w:tc>
          <w:tcPr>
            <w:tcW w:w="574" w:type="dxa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4.</w:t>
            </w:r>
          </w:p>
        </w:tc>
        <w:tc>
          <w:tcPr>
            <w:tcW w:w="15444" w:type="dxa"/>
            <w:gridSpan w:val="16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4E7ACB" w:rsidRPr="00A45D02" w:rsidTr="00FA239B">
        <w:trPr>
          <w:trHeight w:val="218"/>
        </w:trPr>
        <w:tc>
          <w:tcPr>
            <w:tcW w:w="574" w:type="dxa"/>
            <w:vMerge w:val="restart"/>
            <w:shd w:val="clear" w:color="auto" w:fill="auto"/>
          </w:tcPr>
          <w:p w:rsidR="004E7ACB" w:rsidRPr="00A45D02" w:rsidRDefault="004E7ACB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4.1.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4E7ACB" w:rsidRPr="00A45D02" w:rsidRDefault="004E7ACB" w:rsidP="00BA23ED">
            <w:pPr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4E7ACB" w:rsidRPr="00A45D02" w:rsidRDefault="004E7ACB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4E7ACB" w:rsidRPr="00033DB3" w:rsidRDefault="00594060" w:rsidP="007F66D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1310,96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4E7ACB" w:rsidRPr="00A45D02" w:rsidRDefault="004E7ACB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681,76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4E7ACB" w:rsidRPr="00033DB3" w:rsidRDefault="004E7ACB" w:rsidP="00BA23ED">
            <w:pPr>
              <w:jc w:val="center"/>
              <w:rPr>
                <w:sz w:val="18"/>
                <w:szCs w:val="18"/>
              </w:rPr>
            </w:pPr>
            <w:r w:rsidRPr="00033DB3">
              <w:rPr>
                <w:sz w:val="18"/>
                <w:szCs w:val="18"/>
              </w:rPr>
              <w:t>629,2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4E7ACB" w:rsidRPr="00033DB3" w:rsidRDefault="00594060" w:rsidP="00B87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4E7ACB" w:rsidRPr="00033DB3" w:rsidRDefault="004E7ACB" w:rsidP="00BA23ED">
            <w:pPr>
              <w:jc w:val="center"/>
              <w:rPr>
                <w:sz w:val="18"/>
                <w:szCs w:val="18"/>
                <w:lang w:val="en-US"/>
              </w:rPr>
            </w:pPr>
            <w:r w:rsidRPr="00033DB3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4E7ACB" w:rsidRPr="00033DB3" w:rsidRDefault="004E7ACB" w:rsidP="00BA23ED">
            <w:pPr>
              <w:jc w:val="center"/>
              <w:rPr>
                <w:sz w:val="18"/>
                <w:szCs w:val="18"/>
                <w:lang w:val="en-US"/>
              </w:rPr>
            </w:pPr>
            <w:r w:rsidRPr="00033DB3"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4E7ACB" w:rsidRPr="00A45D02" w:rsidRDefault="004E7ACB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Количество работающих видеокамер, установленных в населенных пунктах/шт.</w:t>
            </w:r>
          </w:p>
        </w:tc>
        <w:tc>
          <w:tcPr>
            <w:tcW w:w="746" w:type="dxa"/>
            <w:vMerge w:val="restart"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29</w:t>
            </w:r>
          </w:p>
        </w:tc>
        <w:tc>
          <w:tcPr>
            <w:tcW w:w="708" w:type="dxa"/>
            <w:vMerge w:val="restart"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35</w:t>
            </w:r>
          </w:p>
        </w:tc>
        <w:tc>
          <w:tcPr>
            <w:tcW w:w="709" w:type="dxa"/>
            <w:vMerge w:val="restart"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709" w:type="dxa"/>
            <w:vMerge w:val="restart"/>
          </w:tcPr>
          <w:p w:rsidR="004E7ACB" w:rsidRPr="00A45D02" w:rsidRDefault="004E7ACB" w:rsidP="00986D71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vMerge w:val="restart"/>
          </w:tcPr>
          <w:p w:rsidR="004E7ACB" w:rsidRPr="00A45D02" w:rsidRDefault="00594060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  <w:vMerge w:val="restart"/>
          </w:tcPr>
          <w:p w:rsidR="004E7ACB" w:rsidRPr="00A45D02" w:rsidRDefault="00594060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4E7ACB" w:rsidRPr="00A45D02" w:rsidTr="004E7ACB">
        <w:trPr>
          <w:trHeight w:val="608"/>
        </w:trPr>
        <w:tc>
          <w:tcPr>
            <w:tcW w:w="574" w:type="dxa"/>
            <w:vMerge/>
            <w:shd w:val="clear" w:color="auto" w:fill="auto"/>
          </w:tcPr>
          <w:p w:rsidR="004E7ACB" w:rsidRPr="00A45D02" w:rsidRDefault="004E7ACB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4E7ACB" w:rsidRPr="00A45D02" w:rsidRDefault="004E7ACB" w:rsidP="00BA23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4E7ACB" w:rsidRPr="00A45D02" w:rsidRDefault="00534C55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4E7ACB" w:rsidRPr="00415EA4" w:rsidRDefault="00594060" w:rsidP="00BA23ED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1684,4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4E7ACB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4E7ACB" w:rsidRPr="00250559" w:rsidRDefault="00534C55" w:rsidP="00BA23ED">
            <w:pPr>
              <w:jc w:val="center"/>
              <w:rPr>
                <w:sz w:val="18"/>
                <w:szCs w:val="18"/>
                <w:lang w:val="en-US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4E7ACB" w:rsidRPr="00033DB3" w:rsidRDefault="00534C5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4E7ACB" w:rsidRPr="00033DB3" w:rsidRDefault="00534C55" w:rsidP="0059406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594060">
              <w:rPr>
                <w:sz w:val="18"/>
                <w:szCs w:val="18"/>
              </w:rPr>
              <w:t>71,6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4E7ACB" w:rsidRPr="00033DB3" w:rsidRDefault="00704C52" w:rsidP="00BA23ED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1012,8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4E7ACB" w:rsidRPr="00033DB3" w:rsidRDefault="00534C5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4E7ACB" w:rsidRPr="00A45D02" w:rsidRDefault="004E7ACB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BA23ED">
            <w:pPr>
              <w:jc w:val="center"/>
              <w:rPr>
                <w:sz w:val="18"/>
                <w:szCs w:val="18"/>
              </w:rPr>
            </w:pPr>
          </w:p>
        </w:tc>
      </w:tr>
      <w:tr w:rsidR="004E7ACB" w:rsidRPr="00A45D02" w:rsidTr="0026122E">
        <w:trPr>
          <w:trHeight w:val="607"/>
        </w:trPr>
        <w:tc>
          <w:tcPr>
            <w:tcW w:w="574" w:type="dxa"/>
            <w:vMerge/>
            <w:shd w:val="clear" w:color="auto" w:fill="auto"/>
          </w:tcPr>
          <w:p w:rsidR="004E7ACB" w:rsidRPr="00A45D02" w:rsidRDefault="004E7ACB" w:rsidP="004E7A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4E7ACB" w:rsidRPr="00A45D02" w:rsidRDefault="004E7ACB" w:rsidP="004E7A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4E7ACB" w:rsidRPr="00A45D02" w:rsidRDefault="004E7ACB" w:rsidP="004E7ACB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</w:tcPr>
          <w:p w:rsidR="004E7ACB" w:rsidRPr="00415EA4" w:rsidRDefault="00DA6CD4" w:rsidP="004E7A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4550,0</w:t>
            </w:r>
          </w:p>
        </w:tc>
        <w:tc>
          <w:tcPr>
            <w:tcW w:w="907" w:type="dxa"/>
            <w:shd w:val="clear" w:color="auto" w:fill="auto"/>
          </w:tcPr>
          <w:p w:rsidR="004E7ACB" w:rsidRPr="00A45D02" w:rsidRDefault="004E7ACB" w:rsidP="004E7ACB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shd w:val="clear" w:color="auto" w:fill="auto"/>
          </w:tcPr>
          <w:p w:rsidR="004E7ACB" w:rsidRPr="00250559" w:rsidRDefault="004E7ACB" w:rsidP="004E7ACB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–</w:t>
            </w:r>
          </w:p>
        </w:tc>
        <w:tc>
          <w:tcPr>
            <w:tcW w:w="926" w:type="dxa"/>
            <w:shd w:val="clear" w:color="auto" w:fill="auto"/>
          </w:tcPr>
          <w:p w:rsidR="004E7ACB" w:rsidRPr="00033DB3" w:rsidRDefault="004E7ACB" w:rsidP="004E7ACB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</w:tcPr>
          <w:p w:rsidR="004E7ACB" w:rsidRPr="00033DB3" w:rsidRDefault="004E7ACB" w:rsidP="004E7ACB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shd w:val="clear" w:color="auto" w:fill="auto"/>
          </w:tcPr>
          <w:p w:rsidR="004E7ACB" w:rsidRPr="00033DB3" w:rsidRDefault="00704C52" w:rsidP="004E7A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98" w:type="dxa"/>
          </w:tcPr>
          <w:p w:rsidR="004E7ACB" w:rsidRPr="00033DB3" w:rsidRDefault="004E7ACB" w:rsidP="004E7AC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650,0</w:t>
            </w:r>
          </w:p>
        </w:tc>
        <w:tc>
          <w:tcPr>
            <w:tcW w:w="1238" w:type="dxa"/>
            <w:vMerge/>
            <w:shd w:val="clear" w:color="auto" w:fill="auto"/>
          </w:tcPr>
          <w:p w:rsidR="004E7ACB" w:rsidRPr="00A45D02" w:rsidRDefault="004E7ACB" w:rsidP="004E7ACB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4E7ACB" w:rsidRPr="00A45D02" w:rsidRDefault="004E7ACB" w:rsidP="004E7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4E7ACB" w:rsidRPr="00A45D02" w:rsidRDefault="004E7ACB" w:rsidP="004E7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4E7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4E7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4E7AC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4E7ACB" w:rsidRPr="00A45D02" w:rsidRDefault="004E7ACB" w:rsidP="004E7ACB">
            <w:pPr>
              <w:jc w:val="center"/>
              <w:rPr>
                <w:sz w:val="18"/>
                <w:szCs w:val="18"/>
              </w:rPr>
            </w:pPr>
          </w:p>
        </w:tc>
      </w:tr>
      <w:tr w:rsidR="00BA23ED" w:rsidRPr="00A45D02" w:rsidTr="005029F8">
        <w:tc>
          <w:tcPr>
            <w:tcW w:w="574" w:type="dxa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5.</w:t>
            </w:r>
          </w:p>
        </w:tc>
        <w:tc>
          <w:tcPr>
            <w:tcW w:w="15444" w:type="dxa"/>
            <w:gridSpan w:val="16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534C55" w:rsidRPr="00A45D02" w:rsidTr="00250559">
        <w:trPr>
          <w:trHeight w:val="255"/>
        </w:trPr>
        <w:tc>
          <w:tcPr>
            <w:tcW w:w="574" w:type="dxa"/>
            <w:vMerge w:val="restart"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5.1.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534C55" w:rsidRPr="00A45D02" w:rsidRDefault="00534C55" w:rsidP="00BA23ED">
            <w:pPr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bottom w:val="single" w:sz="4" w:space="0" w:color="auto"/>
            </w:tcBorders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59,20</w:t>
            </w:r>
          </w:p>
        </w:tc>
        <w:tc>
          <w:tcPr>
            <w:tcW w:w="907" w:type="dxa"/>
            <w:tcBorders>
              <w:bottom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59,20</w:t>
            </w:r>
          </w:p>
        </w:tc>
        <w:tc>
          <w:tcPr>
            <w:tcW w:w="926" w:type="dxa"/>
            <w:tcBorders>
              <w:bottom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bottom w:val="single" w:sz="4" w:space="0" w:color="auto"/>
            </w:tcBorders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bottom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bottom w:val="single" w:sz="4" w:space="0" w:color="auto"/>
            </w:tcBorders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обеспечением/%</w:t>
            </w:r>
          </w:p>
        </w:tc>
        <w:tc>
          <w:tcPr>
            <w:tcW w:w="746" w:type="dxa"/>
            <w:vMerge w:val="restart"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</w:tcPr>
          <w:p w:rsidR="00534C55" w:rsidRPr="005B1A57" w:rsidRDefault="00534C55" w:rsidP="00BA23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09" w:type="dxa"/>
            <w:vMerge w:val="restart"/>
          </w:tcPr>
          <w:p w:rsidR="00534C55" w:rsidRPr="005B1A57" w:rsidRDefault="00534C55" w:rsidP="00BA23E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709" w:type="dxa"/>
            <w:vMerge w:val="restart"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0</w:t>
            </w:r>
          </w:p>
        </w:tc>
      </w:tr>
      <w:tr w:rsidR="00534C55" w:rsidRPr="00A45D02" w:rsidTr="00534C55">
        <w:trPr>
          <w:trHeight w:val="331"/>
        </w:trPr>
        <w:tc>
          <w:tcPr>
            <w:tcW w:w="574" w:type="dxa"/>
            <w:vMerge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534C55" w:rsidRPr="00A45D02" w:rsidRDefault="00534C55" w:rsidP="00BA23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top w:val="single" w:sz="4" w:space="0" w:color="auto"/>
            </w:tcBorders>
          </w:tcPr>
          <w:p w:rsidR="00534C55" w:rsidRPr="00A45D02" w:rsidRDefault="00594060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657,4</w:t>
            </w:r>
          </w:p>
        </w:tc>
        <w:tc>
          <w:tcPr>
            <w:tcW w:w="907" w:type="dxa"/>
            <w:tcBorders>
              <w:top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</w:tcBorders>
          </w:tcPr>
          <w:p w:rsidR="00534C55" w:rsidRPr="00A45D02" w:rsidRDefault="00594060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</w:t>
            </w:r>
          </w:p>
        </w:tc>
        <w:tc>
          <w:tcPr>
            <w:tcW w:w="959" w:type="dxa"/>
            <w:tcBorders>
              <w:top w:val="single" w:sz="4" w:space="0" w:color="auto"/>
            </w:tcBorders>
            <w:shd w:val="clear" w:color="auto" w:fill="auto"/>
          </w:tcPr>
          <w:p w:rsidR="00534C55" w:rsidRPr="00A45D02" w:rsidRDefault="00594060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392,3</w:t>
            </w:r>
          </w:p>
        </w:tc>
        <w:tc>
          <w:tcPr>
            <w:tcW w:w="898" w:type="dxa"/>
            <w:tcBorders>
              <w:top w:val="single" w:sz="4" w:space="0" w:color="auto"/>
            </w:tcBorders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Default="00534C55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Default="00534C55" w:rsidP="00BA23ED">
            <w:pPr>
              <w:jc w:val="center"/>
              <w:rPr>
                <w:sz w:val="18"/>
                <w:szCs w:val="18"/>
              </w:rPr>
            </w:pPr>
          </w:p>
        </w:tc>
      </w:tr>
      <w:tr w:rsidR="00534C55" w:rsidRPr="00A45D02" w:rsidTr="0026122E">
        <w:trPr>
          <w:trHeight w:val="1005"/>
        </w:trPr>
        <w:tc>
          <w:tcPr>
            <w:tcW w:w="574" w:type="dxa"/>
            <w:vMerge/>
            <w:shd w:val="clear" w:color="auto" w:fill="auto"/>
          </w:tcPr>
          <w:p w:rsidR="00534C55" w:rsidRPr="00A45D02" w:rsidRDefault="00534C55" w:rsidP="00534C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534C55" w:rsidRPr="00A45D02" w:rsidRDefault="00534C55" w:rsidP="00534C55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534C55" w:rsidRPr="00A45D02" w:rsidRDefault="00534C55" w:rsidP="00534C5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</w:tcPr>
          <w:p w:rsidR="00534C55" w:rsidRPr="00A45D02" w:rsidRDefault="00DA6CD4" w:rsidP="00534C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1992,38</w:t>
            </w:r>
          </w:p>
        </w:tc>
        <w:tc>
          <w:tcPr>
            <w:tcW w:w="907" w:type="dxa"/>
            <w:shd w:val="clear" w:color="auto" w:fill="auto"/>
          </w:tcPr>
          <w:p w:rsidR="00534C55" w:rsidRPr="00A45D02" w:rsidRDefault="00534C55" w:rsidP="00534C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shd w:val="clear" w:color="auto" w:fill="auto"/>
          </w:tcPr>
          <w:p w:rsidR="00534C55" w:rsidRPr="00A45D02" w:rsidRDefault="00534C55" w:rsidP="00534C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shd w:val="clear" w:color="auto" w:fill="auto"/>
          </w:tcPr>
          <w:p w:rsidR="00534C55" w:rsidRPr="00A45D02" w:rsidRDefault="00534C55" w:rsidP="00534C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</w:tcPr>
          <w:p w:rsidR="00534C55" w:rsidRPr="00A45D02" w:rsidRDefault="00534C55" w:rsidP="00534C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shd w:val="clear" w:color="auto" w:fill="auto"/>
          </w:tcPr>
          <w:p w:rsidR="00534C55" w:rsidRPr="00A45D02" w:rsidRDefault="00704C52" w:rsidP="00534C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softHyphen/>
            </w:r>
          </w:p>
        </w:tc>
        <w:tc>
          <w:tcPr>
            <w:tcW w:w="898" w:type="dxa"/>
          </w:tcPr>
          <w:p w:rsidR="00534C55" w:rsidRPr="00A45D02" w:rsidRDefault="00534C55" w:rsidP="00534C5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1020,74</w:t>
            </w:r>
          </w:p>
        </w:tc>
        <w:tc>
          <w:tcPr>
            <w:tcW w:w="1238" w:type="dxa"/>
            <w:vMerge/>
            <w:shd w:val="clear" w:color="auto" w:fill="auto"/>
          </w:tcPr>
          <w:p w:rsidR="00534C55" w:rsidRPr="00A45D02" w:rsidRDefault="00534C55" w:rsidP="00534C55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534C55" w:rsidRPr="00A45D02" w:rsidRDefault="00534C55" w:rsidP="00534C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34C55" w:rsidRPr="00A45D02" w:rsidRDefault="00534C55" w:rsidP="00534C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534C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534C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Default="00534C55" w:rsidP="00534C5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Default="00534C55" w:rsidP="00534C55">
            <w:pPr>
              <w:jc w:val="center"/>
              <w:rPr>
                <w:sz w:val="18"/>
                <w:szCs w:val="18"/>
              </w:rPr>
            </w:pPr>
          </w:p>
        </w:tc>
      </w:tr>
      <w:tr w:rsidR="00BA23ED" w:rsidRPr="00A45D02" w:rsidTr="00BA23ED">
        <w:trPr>
          <w:trHeight w:val="225"/>
        </w:trPr>
        <w:tc>
          <w:tcPr>
            <w:tcW w:w="574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5.2.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BA23ED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обеспечения/%</w:t>
            </w:r>
          </w:p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60</w:t>
            </w:r>
          </w:p>
        </w:tc>
        <w:tc>
          <w:tcPr>
            <w:tcW w:w="708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70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80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85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90</w:t>
            </w:r>
          </w:p>
        </w:tc>
      </w:tr>
      <w:tr w:rsidR="00BA23ED" w:rsidRPr="00A45D02" w:rsidTr="00BA23ED">
        <w:trPr>
          <w:trHeight w:val="4335"/>
        </w:trPr>
        <w:tc>
          <w:tcPr>
            <w:tcW w:w="574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</w:tr>
      <w:tr w:rsidR="00BA23ED" w:rsidRPr="00A45D02" w:rsidTr="00EF0720">
        <w:tc>
          <w:tcPr>
            <w:tcW w:w="574" w:type="dxa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A45D02"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444" w:type="dxa"/>
            <w:gridSpan w:val="16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A45D02"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BA23ED" w:rsidRPr="00A45D02" w:rsidTr="00BA23ED">
        <w:trPr>
          <w:trHeight w:val="240"/>
        </w:trPr>
        <w:tc>
          <w:tcPr>
            <w:tcW w:w="574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6.1.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хозяйств/%</w:t>
            </w:r>
          </w:p>
        </w:tc>
        <w:tc>
          <w:tcPr>
            <w:tcW w:w="746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79</w:t>
            </w:r>
          </w:p>
        </w:tc>
        <w:tc>
          <w:tcPr>
            <w:tcW w:w="708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84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89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92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95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97</w:t>
            </w:r>
          </w:p>
        </w:tc>
      </w:tr>
      <w:tr w:rsidR="00BA23ED" w:rsidRPr="00A45D02" w:rsidTr="00BA23ED">
        <w:trPr>
          <w:trHeight w:val="2025"/>
        </w:trPr>
        <w:tc>
          <w:tcPr>
            <w:tcW w:w="574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</w:tr>
      <w:tr w:rsidR="00BA23ED" w:rsidRPr="00A45D02" w:rsidTr="00BA23ED">
        <w:trPr>
          <w:trHeight w:val="165"/>
        </w:trPr>
        <w:tc>
          <w:tcPr>
            <w:tcW w:w="574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6.2.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"Интернет"/%</w:t>
            </w:r>
          </w:p>
        </w:tc>
        <w:tc>
          <w:tcPr>
            <w:tcW w:w="746" w:type="dxa"/>
            <w:vMerge w:val="restart"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75</w:t>
            </w:r>
          </w:p>
        </w:tc>
        <w:tc>
          <w:tcPr>
            <w:tcW w:w="708" w:type="dxa"/>
            <w:vMerge w:val="restart"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78</w:t>
            </w:r>
          </w:p>
        </w:tc>
        <w:tc>
          <w:tcPr>
            <w:tcW w:w="709" w:type="dxa"/>
            <w:vMerge w:val="restart"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81</w:t>
            </w:r>
          </w:p>
        </w:tc>
        <w:tc>
          <w:tcPr>
            <w:tcW w:w="709" w:type="dxa"/>
            <w:vMerge w:val="restart"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83</w:t>
            </w:r>
          </w:p>
        </w:tc>
        <w:tc>
          <w:tcPr>
            <w:tcW w:w="709" w:type="dxa"/>
            <w:vMerge w:val="restart"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85</w:t>
            </w:r>
          </w:p>
        </w:tc>
        <w:tc>
          <w:tcPr>
            <w:tcW w:w="709" w:type="dxa"/>
            <w:vMerge w:val="restart"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87</w:t>
            </w:r>
          </w:p>
        </w:tc>
      </w:tr>
      <w:tr w:rsidR="00BA23ED" w:rsidRPr="00A45D02" w:rsidTr="00BA23ED">
        <w:trPr>
          <w:trHeight w:val="465"/>
        </w:trPr>
        <w:tc>
          <w:tcPr>
            <w:tcW w:w="574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vAlign w:val="center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</w:tr>
      <w:tr w:rsidR="00BA23ED" w:rsidRPr="00A45D02" w:rsidTr="00EF0720">
        <w:tc>
          <w:tcPr>
            <w:tcW w:w="574" w:type="dxa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A45D02"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444" w:type="dxa"/>
            <w:gridSpan w:val="16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A45D02"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BA23ED" w:rsidRPr="00A45D02" w:rsidTr="00BA23ED">
        <w:trPr>
          <w:trHeight w:val="195"/>
        </w:trPr>
        <w:tc>
          <w:tcPr>
            <w:tcW w:w="574" w:type="dxa"/>
            <w:vMerge w:val="restart"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7.1.</w:t>
            </w:r>
          </w:p>
        </w:tc>
        <w:tc>
          <w:tcPr>
            <w:tcW w:w="2507" w:type="dxa"/>
            <w:vMerge w:val="restart"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837" w:type="dxa"/>
            <w:tcBorders>
              <w:bottom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 w:val="restart"/>
            <w:shd w:val="clear" w:color="auto" w:fill="auto"/>
          </w:tcPr>
          <w:p w:rsidR="00BA23ED" w:rsidRPr="00534C55" w:rsidRDefault="00BA23ED" w:rsidP="00BA23ED">
            <w:pPr>
              <w:jc w:val="both"/>
              <w:rPr>
                <w:color w:val="000000"/>
                <w:sz w:val="16"/>
                <w:szCs w:val="16"/>
              </w:rPr>
            </w:pPr>
            <w:r w:rsidRPr="00534C55">
              <w:rPr>
                <w:color w:val="000000"/>
                <w:sz w:val="16"/>
                <w:szCs w:val="16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746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0</w:t>
            </w:r>
          </w:p>
        </w:tc>
      </w:tr>
      <w:tr w:rsidR="00BA23ED" w:rsidRPr="00A45D02" w:rsidTr="00534C55">
        <w:trPr>
          <w:trHeight w:val="1439"/>
        </w:trPr>
        <w:tc>
          <w:tcPr>
            <w:tcW w:w="574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BA23ED" w:rsidRPr="00A45D02" w:rsidRDefault="00BA23ED" w:rsidP="00BA23E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single" w:sz="4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0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A23ED" w:rsidRPr="00A45D02" w:rsidRDefault="00BA23ED" w:rsidP="00BA23ED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238" w:type="dxa"/>
            <w:vMerge/>
            <w:shd w:val="clear" w:color="auto" w:fill="auto"/>
          </w:tcPr>
          <w:p w:rsidR="00BA23ED" w:rsidRPr="00A45D02" w:rsidRDefault="00BA23ED" w:rsidP="00BA23E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A45D02" w:rsidRDefault="00BA23ED" w:rsidP="00BA23ED">
            <w:pPr>
              <w:jc w:val="center"/>
              <w:rPr>
                <w:sz w:val="18"/>
                <w:szCs w:val="18"/>
              </w:rPr>
            </w:pPr>
          </w:p>
        </w:tc>
      </w:tr>
      <w:tr w:rsidR="00534C55" w:rsidRPr="00A45D02" w:rsidTr="0026122E">
        <w:trPr>
          <w:trHeight w:val="105"/>
        </w:trPr>
        <w:tc>
          <w:tcPr>
            <w:tcW w:w="574" w:type="dxa"/>
            <w:vMerge w:val="restart"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 w:val="restart"/>
            <w:shd w:val="clear" w:color="auto" w:fill="auto"/>
          </w:tcPr>
          <w:p w:rsidR="00534C55" w:rsidRPr="00EA52D9" w:rsidRDefault="00534C55" w:rsidP="00BA23ED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EA52D9">
              <w:rPr>
                <w:b/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837" w:type="dxa"/>
            <w:tcBorders>
              <w:right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Pr="00A45D02" w:rsidRDefault="00594060" w:rsidP="00534C55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3105,02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1 590,72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1 514,30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94060" w:rsidP="002079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 w:val="restart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</w:tr>
      <w:tr w:rsidR="00534C55" w:rsidRPr="00A45D02" w:rsidTr="0026122E">
        <w:trPr>
          <w:trHeight w:val="105"/>
        </w:trPr>
        <w:tc>
          <w:tcPr>
            <w:tcW w:w="574" w:type="dxa"/>
            <w:vMerge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534C55" w:rsidRPr="00EA52D9" w:rsidRDefault="00534C55" w:rsidP="00BA23ED">
            <w:pPr>
              <w:jc w:val="both"/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  <w:shd w:val="clear" w:color="auto" w:fill="auto"/>
          </w:tcPr>
          <w:p w:rsidR="00534C55" w:rsidRDefault="00534C55" w:rsidP="00BA23ED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ОБ</w:t>
            </w:r>
          </w:p>
        </w:tc>
        <w:tc>
          <w:tcPr>
            <w:tcW w:w="10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94060" w:rsidP="002079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5560,10</w:t>
            </w:r>
          </w:p>
        </w:tc>
        <w:tc>
          <w:tcPr>
            <w:tcW w:w="9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94060" w:rsidP="0020792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2 193,9</w:t>
            </w:r>
          </w:p>
        </w:tc>
        <w:tc>
          <w:tcPr>
            <w:tcW w:w="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94060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3 366,2</w:t>
            </w:r>
          </w:p>
        </w:tc>
        <w:tc>
          <w:tcPr>
            <w:tcW w:w="8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</w:tr>
      <w:tr w:rsidR="00534C55" w:rsidRPr="00A45D02" w:rsidTr="001A1C8F">
        <w:tc>
          <w:tcPr>
            <w:tcW w:w="574" w:type="dxa"/>
            <w:vMerge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tcBorders>
              <w:right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b/>
                <w:sz w:val="18"/>
                <w:szCs w:val="18"/>
              </w:rPr>
            </w:pPr>
            <w:r w:rsidRPr="001A1C8F">
              <w:rPr>
                <w:b/>
                <w:sz w:val="18"/>
                <w:szCs w:val="18"/>
              </w:rPr>
              <w:t>Ист. не опред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94060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12925,36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704C52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2 505,48</w:t>
            </w: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</w:tr>
      <w:tr w:rsidR="00534C55" w:rsidRPr="00A45D02" w:rsidTr="001A1C8F">
        <w:tc>
          <w:tcPr>
            <w:tcW w:w="574" w:type="dxa"/>
            <w:vMerge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507" w:type="dxa"/>
            <w:vMerge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37" w:type="dxa"/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b/>
                <w:sz w:val="18"/>
                <w:szCs w:val="18"/>
              </w:rPr>
            </w:pPr>
            <w:r w:rsidRPr="00A45D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Pr="00A45D02" w:rsidRDefault="00594060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21590,48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1 590,72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1 514,30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94060" w:rsidP="009A45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2 193,9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94060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3 366,2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C55" w:rsidRDefault="00534C55" w:rsidP="00BA23E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2 505,48</w:t>
            </w: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6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34C55" w:rsidRPr="00A45D02" w:rsidRDefault="00534C55" w:rsidP="00BA23ED">
            <w:pPr>
              <w:jc w:val="both"/>
              <w:rPr>
                <w:sz w:val="18"/>
                <w:szCs w:val="18"/>
              </w:rPr>
            </w:pPr>
          </w:p>
        </w:tc>
      </w:tr>
    </w:tbl>
    <w:p w:rsidR="00F6252A" w:rsidRPr="007C1984" w:rsidRDefault="00F6252A" w:rsidP="005C25B9">
      <w:pPr>
        <w:pageBreakBefore/>
        <w:jc w:val="right"/>
        <w:outlineLvl w:val="2"/>
        <w:rPr>
          <w:bCs/>
        </w:rPr>
      </w:pPr>
      <w:r w:rsidRPr="007C1984">
        <w:rPr>
          <w:bCs/>
        </w:rPr>
        <w:t xml:space="preserve">Продолжение </w:t>
      </w:r>
      <w:r w:rsidR="005C25B9">
        <w:rPr>
          <w:bCs/>
        </w:rPr>
        <w:t>таблицы</w:t>
      </w:r>
      <w:r w:rsidRPr="007C1984">
        <w:rPr>
          <w:bCs/>
        </w:rPr>
        <w:t xml:space="preserve"> 1</w:t>
      </w:r>
    </w:p>
    <w:tbl>
      <w:tblPr>
        <w:tblW w:w="1604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4"/>
        <w:gridCol w:w="2007"/>
        <w:gridCol w:w="709"/>
        <w:gridCol w:w="889"/>
        <w:gridCol w:w="992"/>
        <w:gridCol w:w="888"/>
        <w:gridCol w:w="955"/>
        <w:gridCol w:w="992"/>
        <w:gridCol w:w="992"/>
        <w:gridCol w:w="1347"/>
        <w:gridCol w:w="600"/>
        <w:gridCol w:w="708"/>
        <w:gridCol w:w="709"/>
        <w:gridCol w:w="709"/>
        <w:gridCol w:w="742"/>
        <w:gridCol w:w="675"/>
        <w:gridCol w:w="1559"/>
      </w:tblGrid>
      <w:tr w:rsidR="00AD4B0A" w:rsidRPr="00042EFC" w:rsidTr="00BA23ED"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5029F8">
            <w:pPr>
              <w:jc w:val="both"/>
              <w:rPr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5708" w:type="dxa"/>
            <w:gridSpan w:val="6"/>
            <w:vAlign w:val="center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Объемы финансирования по годам, тыс. руб.</w:t>
            </w:r>
          </w:p>
        </w:tc>
        <w:tc>
          <w:tcPr>
            <w:tcW w:w="5490" w:type="dxa"/>
            <w:gridSpan w:val="7"/>
            <w:shd w:val="clear" w:color="auto" w:fill="auto"/>
            <w:vAlign w:val="center"/>
          </w:tcPr>
          <w:p w:rsidR="00AD4B0A" w:rsidRPr="00042EFC" w:rsidRDefault="00AD4B0A" w:rsidP="005029F8">
            <w:pPr>
              <w:jc w:val="center"/>
              <w:rPr>
                <w:i/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Показатели (индикаторы) результативности выполнения задач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5029F8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Исполнители, перечень организаций, участвующих в реализации основных  мероприятий</w:t>
            </w:r>
          </w:p>
        </w:tc>
      </w:tr>
      <w:tr w:rsidR="00AD4B0A" w:rsidRPr="00042EFC" w:rsidTr="00BA23ED"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5029F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89" w:type="dxa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2025</w:t>
            </w:r>
          </w:p>
        </w:tc>
        <w:tc>
          <w:tcPr>
            <w:tcW w:w="992" w:type="dxa"/>
            <w:shd w:val="clear" w:color="auto" w:fill="auto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2026</w:t>
            </w:r>
          </w:p>
        </w:tc>
        <w:tc>
          <w:tcPr>
            <w:tcW w:w="888" w:type="dxa"/>
            <w:shd w:val="clear" w:color="auto" w:fill="auto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2027</w:t>
            </w:r>
          </w:p>
        </w:tc>
        <w:tc>
          <w:tcPr>
            <w:tcW w:w="955" w:type="dxa"/>
            <w:shd w:val="clear" w:color="auto" w:fill="auto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2028</w:t>
            </w:r>
          </w:p>
        </w:tc>
        <w:tc>
          <w:tcPr>
            <w:tcW w:w="992" w:type="dxa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2029</w:t>
            </w:r>
          </w:p>
        </w:tc>
        <w:tc>
          <w:tcPr>
            <w:tcW w:w="992" w:type="dxa"/>
            <w:shd w:val="clear" w:color="auto" w:fill="auto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2030</w:t>
            </w:r>
          </w:p>
        </w:tc>
        <w:tc>
          <w:tcPr>
            <w:tcW w:w="1347" w:type="dxa"/>
            <w:shd w:val="clear" w:color="auto" w:fill="auto"/>
          </w:tcPr>
          <w:p w:rsidR="00AD4B0A" w:rsidRPr="00042EFC" w:rsidRDefault="00AD4B0A" w:rsidP="005029F8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042EFC">
              <w:rPr>
                <w:rFonts w:eastAsia="Calibri"/>
                <w:sz w:val="18"/>
                <w:szCs w:val="18"/>
                <w:lang w:eastAsia="en-US"/>
              </w:rPr>
              <w:t>наименование показателя/</w:t>
            </w:r>
          </w:p>
          <w:p w:rsidR="00AD4B0A" w:rsidRPr="00042EFC" w:rsidRDefault="00AD4B0A" w:rsidP="005029F8">
            <w:pPr>
              <w:jc w:val="both"/>
              <w:rPr>
                <w:sz w:val="18"/>
                <w:szCs w:val="18"/>
              </w:rPr>
            </w:pPr>
            <w:r w:rsidRPr="00042EFC">
              <w:rPr>
                <w:rFonts w:eastAsia="Calibri"/>
                <w:sz w:val="18"/>
                <w:szCs w:val="18"/>
                <w:lang w:eastAsia="en-US"/>
              </w:rPr>
              <w:t>(ед. измер)</w:t>
            </w:r>
          </w:p>
        </w:tc>
        <w:tc>
          <w:tcPr>
            <w:tcW w:w="600" w:type="dxa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2025</w:t>
            </w:r>
          </w:p>
        </w:tc>
        <w:tc>
          <w:tcPr>
            <w:tcW w:w="708" w:type="dxa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2026</w:t>
            </w:r>
          </w:p>
        </w:tc>
        <w:tc>
          <w:tcPr>
            <w:tcW w:w="709" w:type="dxa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2027</w:t>
            </w:r>
          </w:p>
        </w:tc>
        <w:tc>
          <w:tcPr>
            <w:tcW w:w="709" w:type="dxa"/>
          </w:tcPr>
          <w:p w:rsidR="00AD4B0A" w:rsidRPr="00042EFC" w:rsidRDefault="00AD4B0A" w:rsidP="005029F8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2028</w:t>
            </w:r>
          </w:p>
        </w:tc>
        <w:tc>
          <w:tcPr>
            <w:tcW w:w="742" w:type="dxa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2029</w:t>
            </w:r>
          </w:p>
        </w:tc>
        <w:tc>
          <w:tcPr>
            <w:tcW w:w="675" w:type="dxa"/>
          </w:tcPr>
          <w:p w:rsidR="00AD4B0A" w:rsidRPr="00042EFC" w:rsidRDefault="00AD4B0A" w:rsidP="005029F8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2030</w:t>
            </w:r>
          </w:p>
        </w:tc>
        <w:tc>
          <w:tcPr>
            <w:tcW w:w="1559" w:type="dxa"/>
            <w:vMerge/>
          </w:tcPr>
          <w:p w:rsidR="00AD4B0A" w:rsidRPr="00042EFC" w:rsidRDefault="00AD4B0A" w:rsidP="005029F8">
            <w:pPr>
              <w:jc w:val="both"/>
              <w:rPr>
                <w:sz w:val="18"/>
                <w:szCs w:val="18"/>
              </w:rPr>
            </w:pPr>
          </w:p>
        </w:tc>
      </w:tr>
      <w:tr w:rsidR="00BA23ED" w:rsidRPr="00042EFC" w:rsidTr="00BA23ED">
        <w:tc>
          <w:tcPr>
            <w:tcW w:w="574" w:type="dxa"/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18</w:t>
            </w:r>
          </w:p>
        </w:tc>
        <w:tc>
          <w:tcPr>
            <w:tcW w:w="2007" w:type="dxa"/>
            <w:shd w:val="clear" w:color="auto" w:fill="auto"/>
          </w:tcPr>
          <w:p w:rsidR="00BA23ED" w:rsidRPr="00042EFC" w:rsidRDefault="00BA23ED" w:rsidP="00AD4B0A">
            <w:pPr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19</w:t>
            </w:r>
          </w:p>
        </w:tc>
        <w:tc>
          <w:tcPr>
            <w:tcW w:w="709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20</w:t>
            </w:r>
          </w:p>
        </w:tc>
        <w:tc>
          <w:tcPr>
            <w:tcW w:w="889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21</w:t>
            </w:r>
          </w:p>
        </w:tc>
        <w:tc>
          <w:tcPr>
            <w:tcW w:w="992" w:type="dxa"/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22</w:t>
            </w:r>
          </w:p>
        </w:tc>
        <w:tc>
          <w:tcPr>
            <w:tcW w:w="888" w:type="dxa"/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23</w:t>
            </w:r>
          </w:p>
        </w:tc>
        <w:tc>
          <w:tcPr>
            <w:tcW w:w="955" w:type="dxa"/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24</w:t>
            </w:r>
          </w:p>
        </w:tc>
        <w:tc>
          <w:tcPr>
            <w:tcW w:w="992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25</w:t>
            </w:r>
          </w:p>
        </w:tc>
        <w:tc>
          <w:tcPr>
            <w:tcW w:w="992" w:type="dxa"/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26</w:t>
            </w:r>
          </w:p>
        </w:tc>
        <w:tc>
          <w:tcPr>
            <w:tcW w:w="1347" w:type="dxa"/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27</w:t>
            </w:r>
          </w:p>
        </w:tc>
        <w:tc>
          <w:tcPr>
            <w:tcW w:w="600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28</w:t>
            </w:r>
          </w:p>
        </w:tc>
        <w:tc>
          <w:tcPr>
            <w:tcW w:w="708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29</w:t>
            </w:r>
          </w:p>
        </w:tc>
        <w:tc>
          <w:tcPr>
            <w:tcW w:w="709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30</w:t>
            </w:r>
          </w:p>
        </w:tc>
        <w:tc>
          <w:tcPr>
            <w:tcW w:w="709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31</w:t>
            </w:r>
          </w:p>
        </w:tc>
        <w:tc>
          <w:tcPr>
            <w:tcW w:w="742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32</w:t>
            </w:r>
          </w:p>
        </w:tc>
        <w:tc>
          <w:tcPr>
            <w:tcW w:w="675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33</w:t>
            </w:r>
          </w:p>
        </w:tc>
        <w:tc>
          <w:tcPr>
            <w:tcW w:w="1559" w:type="dxa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BA23ED" w:rsidRPr="00042EFC" w:rsidTr="00BA23ED">
        <w:tc>
          <w:tcPr>
            <w:tcW w:w="574" w:type="dxa"/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1.</w:t>
            </w:r>
          </w:p>
        </w:tc>
        <w:tc>
          <w:tcPr>
            <w:tcW w:w="15473" w:type="dxa"/>
            <w:gridSpan w:val="16"/>
          </w:tcPr>
          <w:p w:rsidR="00BA23ED" w:rsidRPr="00042EFC" w:rsidRDefault="00BA23ED" w:rsidP="00AD4B0A">
            <w:pPr>
              <w:rPr>
                <w:sz w:val="18"/>
                <w:szCs w:val="18"/>
              </w:rPr>
            </w:pPr>
            <w:r w:rsidRPr="00042EFC"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BA23ED" w:rsidRPr="00042EFC" w:rsidTr="00BA23ED">
        <w:trPr>
          <w:trHeight w:val="345"/>
        </w:trPr>
        <w:tc>
          <w:tcPr>
            <w:tcW w:w="574" w:type="dxa"/>
            <w:vMerge w:val="restart"/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1.1.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BA23ED" w:rsidRPr="00042EFC" w:rsidRDefault="00BA23ED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709" w:type="dxa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BA23ED" w:rsidRPr="00BA23ED" w:rsidRDefault="00BA23ED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техникой/%</w:t>
            </w:r>
          </w:p>
        </w:tc>
        <w:tc>
          <w:tcPr>
            <w:tcW w:w="600" w:type="dxa"/>
            <w:vMerge w:val="restart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42" w:type="dxa"/>
            <w:vMerge w:val="restart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675" w:type="dxa"/>
            <w:vMerge w:val="restart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vMerge w:val="restart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BA23ED" w:rsidRPr="00042EFC" w:rsidTr="00BA23ED">
        <w:trPr>
          <w:trHeight w:val="1515"/>
        </w:trPr>
        <w:tc>
          <w:tcPr>
            <w:tcW w:w="574" w:type="dxa"/>
            <w:vMerge/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BA23ED" w:rsidRPr="00042EFC" w:rsidRDefault="00BA23ED" w:rsidP="00AD4B0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A23ED" w:rsidRPr="00A45D02" w:rsidRDefault="00BA23ED" w:rsidP="00BA23ED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  <w:lang w:val="en-US"/>
              </w:rPr>
            </w:pPr>
            <w:r w:rsidRPr="00042EFC">
              <w:rPr>
                <w:sz w:val="18"/>
                <w:szCs w:val="18"/>
              </w:rPr>
              <w:t>420,80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420,80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420,80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420,80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420,80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420,80</w:t>
            </w:r>
          </w:p>
        </w:tc>
        <w:tc>
          <w:tcPr>
            <w:tcW w:w="134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auto"/>
            </w:tcBorders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bottom w:val="single" w:sz="4" w:space="0" w:color="auto"/>
            </w:tcBorders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BA23ED" w:rsidRPr="00042EFC" w:rsidRDefault="00BA23ED" w:rsidP="00BA23ED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BA23ED">
        <w:trPr>
          <w:trHeight w:val="270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1.2.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Техническое обслуживание программного обеспечения</w:t>
            </w: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Поддержание в работоспособном состоянии программного обеспечения/%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BA23ED">
        <w:trPr>
          <w:trHeight w:val="1380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BA23ED">
        <w:tc>
          <w:tcPr>
            <w:tcW w:w="574" w:type="dxa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2.</w:t>
            </w:r>
          </w:p>
        </w:tc>
        <w:tc>
          <w:tcPr>
            <w:tcW w:w="15473" w:type="dxa"/>
            <w:gridSpan w:val="16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AD4B0A" w:rsidRPr="00042EFC" w:rsidTr="00BA23ED">
        <w:trPr>
          <w:trHeight w:val="330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2.1.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Приобретение средств защиты от вредоносных программ</w:t>
            </w: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программ/%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986D71" w:rsidRPr="00042EFC" w:rsidTr="00BA23ED">
        <w:trPr>
          <w:trHeight w:val="1320"/>
        </w:trPr>
        <w:tc>
          <w:tcPr>
            <w:tcW w:w="574" w:type="dxa"/>
            <w:vMerge/>
            <w:shd w:val="clear" w:color="auto" w:fill="auto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986D71" w:rsidRPr="00042EFC" w:rsidRDefault="00986D71" w:rsidP="00986D7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86D71" w:rsidRPr="00A45D02" w:rsidRDefault="00986D71" w:rsidP="0098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986D71" w:rsidRPr="00042EFC" w:rsidRDefault="00986D71" w:rsidP="00986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</w:t>
            </w:r>
            <w:r w:rsidRPr="00042EF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6A40C2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6A40C2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6A40C2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6D71" w:rsidRDefault="00986D71" w:rsidP="00986D71">
            <w:pPr>
              <w:jc w:val="center"/>
            </w:pPr>
            <w:r w:rsidRPr="006A40C2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6A40C2"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1347" w:type="dxa"/>
            <w:vMerge/>
            <w:shd w:val="clear" w:color="auto" w:fill="auto"/>
          </w:tcPr>
          <w:p w:rsidR="00986D71" w:rsidRPr="00042EFC" w:rsidRDefault="00986D71" w:rsidP="00986D71">
            <w:pPr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AD4B0A">
        <w:trPr>
          <w:trHeight w:val="1123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2.2.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Соответствие системы защиты персональных данных, системы защиты гостайна, выделенного помещения требованиям распорядительных документов, 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BA23ED">
        <w:trPr>
          <w:trHeight w:val="2160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AD4B0A" w:rsidRPr="00042EFC" w:rsidRDefault="00986D71" w:rsidP="00AD4B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</w:t>
            </w:r>
            <w:r w:rsidR="00AD4B0A" w:rsidRPr="00042EFC">
              <w:rPr>
                <w:color w:val="000000"/>
                <w:sz w:val="18"/>
                <w:szCs w:val="18"/>
              </w:rPr>
              <w:t>4,90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986D71" w:rsidP="00AD4B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986D71" w:rsidP="00AD4B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50,00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986D71" w:rsidP="00AD4B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4B0A" w:rsidRPr="00042EFC" w:rsidRDefault="00986D71" w:rsidP="00AD4B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986D71" w:rsidP="00AD4B0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244,90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BA23ED">
        <w:trPr>
          <w:trHeight w:val="300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2.3.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 / единиц.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BA23ED">
        <w:trPr>
          <w:trHeight w:val="3210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BA23ED">
        <w:tc>
          <w:tcPr>
            <w:tcW w:w="574" w:type="dxa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3.</w:t>
            </w:r>
          </w:p>
        </w:tc>
        <w:tc>
          <w:tcPr>
            <w:tcW w:w="15473" w:type="dxa"/>
            <w:gridSpan w:val="16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AD4B0A" w:rsidRPr="00042EFC" w:rsidTr="00BA23ED">
        <w:trPr>
          <w:trHeight w:val="285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3.1.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709" w:type="dxa"/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учета/шт.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18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18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18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18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18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986D71" w:rsidRPr="00042EFC" w:rsidTr="00BA23ED">
        <w:trPr>
          <w:trHeight w:val="1995"/>
        </w:trPr>
        <w:tc>
          <w:tcPr>
            <w:tcW w:w="574" w:type="dxa"/>
            <w:vMerge/>
            <w:shd w:val="clear" w:color="auto" w:fill="auto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shd w:val="clear" w:color="auto" w:fill="auto"/>
          </w:tcPr>
          <w:p w:rsidR="00986D71" w:rsidRPr="00042EFC" w:rsidRDefault="00986D71" w:rsidP="00986D7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</w:tcPr>
          <w:p w:rsidR="00986D71" w:rsidRPr="00A45D02" w:rsidRDefault="00986D71" w:rsidP="0098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</w:tcBorders>
          </w:tcPr>
          <w:p w:rsidR="00986D71" w:rsidRPr="00042EFC" w:rsidRDefault="00986D71" w:rsidP="00986D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  <w:r w:rsidRPr="00042EFC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783593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783593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783593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6D71" w:rsidRDefault="00986D71" w:rsidP="00986D71">
            <w:pPr>
              <w:jc w:val="center"/>
            </w:pPr>
            <w:r w:rsidRPr="00783593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783593">
              <w:rPr>
                <w:color w:val="000000"/>
                <w:sz w:val="18"/>
                <w:szCs w:val="18"/>
              </w:rPr>
              <w:t>10,00</w:t>
            </w:r>
          </w:p>
        </w:tc>
        <w:tc>
          <w:tcPr>
            <w:tcW w:w="1347" w:type="dxa"/>
            <w:vMerge/>
            <w:shd w:val="clear" w:color="auto" w:fill="auto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BA23ED">
        <w:tc>
          <w:tcPr>
            <w:tcW w:w="574" w:type="dxa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4.</w:t>
            </w:r>
          </w:p>
        </w:tc>
        <w:tc>
          <w:tcPr>
            <w:tcW w:w="15473" w:type="dxa"/>
            <w:gridSpan w:val="16"/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986D71" w:rsidRPr="00042EFC" w:rsidTr="00AD4B0A">
        <w:trPr>
          <w:trHeight w:val="330"/>
        </w:trPr>
        <w:tc>
          <w:tcPr>
            <w:tcW w:w="574" w:type="dxa"/>
            <w:vMerge w:val="restart"/>
            <w:shd w:val="clear" w:color="auto" w:fill="auto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4.1.</w:t>
            </w:r>
          </w:p>
        </w:tc>
        <w:tc>
          <w:tcPr>
            <w:tcW w:w="2007" w:type="dxa"/>
            <w:vMerge w:val="restart"/>
            <w:shd w:val="clear" w:color="auto" w:fill="auto"/>
          </w:tcPr>
          <w:p w:rsidR="00986D71" w:rsidRPr="00042EFC" w:rsidRDefault="00986D71" w:rsidP="00986D71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86D71" w:rsidRPr="00A45D02" w:rsidRDefault="00986D71" w:rsidP="00986D71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bottom w:val="single" w:sz="4" w:space="0" w:color="auto"/>
            </w:tcBorders>
          </w:tcPr>
          <w:p w:rsidR="00986D71" w:rsidRPr="00BA23ED" w:rsidRDefault="00986D71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bottom w:val="single" w:sz="4" w:space="0" w:color="auto"/>
            </w:tcBorders>
            <w:shd w:val="clear" w:color="auto" w:fill="auto"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bottom w:val="single" w:sz="4" w:space="0" w:color="auto"/>
            </w:tcBorders>
            <w:shd w:val="clear" w:color="auto" w:fill="auto"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Количество работающих видеокамер, установленных в населенных пунктах/шт</w:t>
            </w:r>
          </w:p>
        </w:tc>
        <w:tc>
          <w:tcPr>
            <w:tcW w:w="600" w:type="dxa"/>
            <w:vMerge w:val="restart"/>
          </w:tcPr>
          <w:p w:rsidR="00986D71" w:rsidRPr="00042EFC" w:rsidRDefault="00594060" w:rsidP="00986D7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08" w:type="dxa"/>
            <w:vMerge w:val="restart"/>
          </w:tcPr>
          <w:p w:rsidR="00986D71" w:rsidRDefault="00594060" w:rsidP="00986D71">
            <w:pPr>
              <w:jc w:val="center"/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  <w:vMerge w:val="restart"/>
          </w:tcPr>
          <w:p w:rsidR="00986D71" w:rsidRDefault="00594060" w:rsidP="00986D71">
            <w:pPr>
              <w:jc w:val="center"/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09" w:type="dxa"/>
            <w:vMerge w:val="restart"/>
          </w:tcPr>
          <w:p w:rsidR="00986D71" w:rsidRDefault="00594060" w:rsidP="00986D71">
            <w:pPr>
              <w:jc w:val="center"/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42" w:type="dxa"/>
            <w:vMerge w:val="restart"/>
          </w:tcPr>
          <w:p w:rsidR="00986D71" w:rsidRDefault="00594060" w:rsidP="00986D71">
            <w:pPr>
              <w:jc w:val="center"/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675" w:type="dxa"/>
            <w:vMerge w:val="restart"/>
          </w:tcPr>
          <w:p w:rsidR="00986D71" w:rsidRDefault="00594060" w:rsidP="00986D71">
            <w:pPr>
              <w:jc w:val="center"/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1559" w:type="dxa"/>
            <w:vMerge w:val="restart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986D71" w:rsidRPr="00042EFC" w:rsidTr="00AD4B0A">
        <w:trPr>
          <w:trHeight w:val="1110"/>
        </w:trPr>
        <w:tc>
          <w:tcPr>
            <w:tcW w:w="574" w:type="dxa"/>
            <w:vMerge/>
            <w:shd w:val="clear" w:color="auto" w:fill="auto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986D71" w:rsidRPr="00042EFC" w:rsidRDefault="00986D71" w:rsidP="00986D7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71" w:rsidRPr="00A45D02" w:rsidRDefault="00986D71" w:rsidP="00986D7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6D71" w:rsidRDefault="00986D71" w:rsidP="00986D71">
            <w:pPr>
              <w:jc w:val="center"/>
            </w:pPr>
            <w:r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BD4F89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888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BD4F89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55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BD4F89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86D71" w:rsidRDefault="00986D71" w:rsidP="00986D71">
            <w:pPr>
              <w:jc w:val="center"/>
            </w:pPr>
            <w:r w:rsidRPr="00BD4F89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:rsidR="00986D71" w:rsidRDefault="00986D71" w:rsidP="00986D71">
            <w:pPr>
              <w:jc w:val="center"/>
            </w:pPr>
            <w:r w:rsidRPr="00BD4F89">
              <w:rPr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1347" w:type="dxa"/>
            <w:vMerge/>
            <w:shd w:val="clear" w:color="auto" w:fill="auto"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986D71" w:rsidRPr="00042EFC" w:rsidRDefault="00986D71" w:rsidP="00986D7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986D71" w:rsidRPr="00042EFC" w:rsidRDefault="00986D71" w:rsidP="00986D71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AD4B0A"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5.</w:t>
            </w:r>
          </w:p>
        </w:tc>
        <w:tc>
          <w:tcPr>
            <w:tcW w:w="154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042EFC" w:rsidRDefault="00AD4B0A" w:rsidP="00AD4B0A">
            <w:pPr>
              <w:rPr>
                <w:sz w:val="18"/>
                <w:szCs w:val="18"/>
              </w:rPr>
            </w:pPr>
            <w:r w:rsidRPr="00042EFC"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AD4B0A" w:rsidRPr="00042EFC" w:rsidTr="00AD4B0A">
        <w:trPr>
          <w:trHeight w:val="315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5.1.</w:t>
            </w:r>
          </w:p>
        </w:tc>
        <w:tc>
          <w:tcPr>
            <w:tcW w:w="20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обеспечением/%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AD4B0A">
        <w:trPr>
          <w:trHeight w:val="1335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AD4B0A">
        <w:trPr>
          <w:trHeight w:val="240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5.2.</w:t>
            </w:r>
          </w:p>
        </w:tc>
        <w:tc>
          <w:tcPr>
            <w:tcW w:w="20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обеспечения/%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90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90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90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90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AD4B0A">
        <w:trPr>
          <w:trHeight w:val="3915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AD4B0A"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042EFC"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4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042EFC" w:rsidRDefault="00AD4B0A" w:rsidP="00AD4B0A">
            <w:pPr>
              <w:rPr>
                <w:b/>
                <w:color w:val="000000"/>
                <w:sz w:val="18"/>
                <w:szCs w:val="18"/>
              </w:rPr>
            </w:pPr>
            <w:r w:rsidRPr="00042EFC"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AD4B0A" w:rsidRPr="00042EFC" w:rsidTr="00AD4B0A">
        <w:trPr>
          <w:trHeight w:val="225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6.1.</w:t>
            </w:r>
          </w:p>
        </w:tc>
        <w:tc>
          <w:tcPr>
            <w:tcW w:w="20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хозяйств/%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97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97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97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97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97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97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AD4B0A">
        <w:trPr>
          <w:trHeight w:val="1845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AD4B0A">
        <w:trPr>
          <w:trHeight w:val="270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6.2.</w:t>
            </w:r>
          </w:p>
        </w:tc>
        <w:tc>
          <w:tcPr>
            <w:tcW w:w="20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"Интернет"/%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89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91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92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93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94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95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AD4B0A">
        <w:trPr>
          <w:trHeight w:val="1605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AD4B0A">
        <w:tc>
          <w:tcPr>
            <w:tcW w:w="574" w:type="dxa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042EFC"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47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042EFC" w:rsidRDefault="00AD4B0A" w:rsidP="00AD4B0A">
            <w:pPr>
              <w:rPr>
                <w:b/>
                <w:color w:val="000000"/>
                <w:sz w:val="18"/>
                <w:szCs w:val="18"/>
              </w:rPr>
            </w:pPr>
            <w:r w:rsidRPr="00042EFC"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AD4B0A" w:rsidRPr="00042EFC" w:rsidTr="00AD4B0A">
        <w:trPr>
          <w:trHeight w:val="255"/>
        </w:trPr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7.1.</w:t>
            </w:r>
          </w:p>
        </w:tc>
        <w:tc>
          <w:tcPr>
            <w:tcW w:w="20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 w:rsidRPr="00A45D02">
              <w:rPr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—</w:t>
            </w:r>
          </w:p>
        </w:tc>
        <w:tc>
          <w:tcPr>
            <w:tcW w:w="1347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color w:val="000000"/>
                <w:sz w:val="18"/>
                <w:szCs w:val="18"/>
              </w:rPr>
            </w:pPr>
            <w:r w:rsidRPr="00042EFC"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город"/%</w:t>
            </w: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50</w:t>
            </w: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50</w:t>
            </w: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50</w:t>
            </w: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>100</w:t>
            </w: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  <w:r w:rsidRPr="00042EFC">
              <w:rPr>
                <w:sz w:val="18"/>
                <w:szCs w:val="18"/>
              </w:rPr>
              <w:t xml:space="preserve">Отдел </w:t>
            </w:r>
            <w:r>
              <w:rPr>
                <w:sz w:val="18"/>
                <w:szCs w:val="18"/>
              </w:rPr>
              <w:t>информационных</w:t>
            </w:r>
            <w:r w:rsidRPr="00042EFC">
              <w:rPr>
                <w:sz w:val="18"/>
                <w:szCs w:val="18"/>
              </w:rPr>
              <w:t xml:space="preserve"> технологий и связей с общественностью</w:t>
            </w:r>
          </w:p>
        </w:tc>
      </w:tr>
      <w:tr w:rsidR="00AD4B0A" w:rsidRPr="00042EFC" w:rsidTr="00AD4B0A">
        <w:trPr>
          <w:trHeight w:val="1605"/>
        </w:trPr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Ист. не опред.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6E52EE">
        <w:tc>
          <w:tcPr>
            <w:tcW w:w="574" w:type="dxa"/>
            <w:vMerge w:val="restart"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AD4B0A" w:rsidRPr="00EA52D9" w:rsidRDefault="00AD4B0A" w:rsidP="00AD4B0A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EA52D9">
              <w:rPr>
                <w:b/>
                <w:color w:val="000000"/>
                <w:sz w:val="18"/>
                <w:szCs w:val="18"/>
              </w:rPr>
              <w:t>Всего по программе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Pr="00A45D02" w:rsidRDefault="00AD4B0A" w:rsidP="00AD4B0A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МБ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BA23ED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</w:t>
            </w:r>
          </w:p>
        </w:tc>
        <w:tc>
          <w:tcPr>
            <w:tcW w:w="1347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 w:val="restart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AD4B0A" w:rsidRPr="00042EFC" w:rsidTr="00AD4B0A">
        <w:tc>
          <w:tcPr>
            <w:tcW w:w="574" w:type="dxa"/>
            <w:vMerge/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B0A" w:rsidRDefault="00AD4B0A" w:rsidP="00AD4B0A">
            <w:pPr>
              <w:jc w:val="center"/>
              <w:rPr>
                <w:color w:val="000000"/>
                <w:sz w:val="18"/>
                <w:szCs w:val="18"/>
              </w:rPr>
            </w:pPr>
            <w:r w:rsidRPr="001A1C8F">
              <w:rPr>
                <w:b/>
                <w:sz w:val="18"/>
                <w:szCs w:val="18"/>
              </w:rPr>
              <w:t>Ист. не опред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0A" w:rsidRDefault="00AD4B0A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</w:t>
            </w:r>
            <w:r w:rsidR="00526556">
              <w:rPr>
                <w:color w:val="000000"/>
                <w:sz w:val="18"/>
                <w:szCs w:val="18"/>
              </w:rPr>
              <w:t>91</w:t>
            </w:r>
            <w:r>
              <w:rPr>
                <w:color w:val="000000"/>
                <w:sz w:val="18"/>
                <w:szCs w:val="18"/>
              </w:rPr>
              <w:t>,</w:t>
            </w:r>
            <w:r w:rsidR="00526556">
              <w:rPr>
                <w:color w:val="000000"/>
                <w:sz w:val="18"/>
                <w:szCs w:val="1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0A" w:rsidRDefault="00AD4B0A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</w:t>
            </w:r>
            <w:r w:rsidR="00526556">
              <w:rPr>
                <w:color w:val="000000"/>
                <w:sz w:val="18"/>
                <w:szCs w:val="18"/>
              </w:rPr>
              <w:t>646</w:t>
            </w:r>
            <w:r>
              <w:rPr>
                <w:color w:val="000000"/>
                <w:sz w:val="18"/>
                <w:szCs w:val="18"/>
              </w:rPr>
              <w:t>,6</w:t>
            </w:r>
            <w:r w:rsidR="0052655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0A" w:rsidRDefault="00AD4B0A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</w:t>
            </w:r>
            <w:r w:rsidR="00526556">
              <w:rPr>
                <w:color w:val="000000"/>
                <w:sz w:val="18"/>
                <w:szCs w:val="18"/>
              </w:rPr>
              <w:t>96</w:t>
            </w:r>
            <w:r>
              <w:rPr>
                <w:color w:val="000000"/>
                <w:sz w:val="18"/>
                <w:szCs w:val="18"/>
              </w:rPr>
              <w:t>,</w:t>
            </w:r>
            <w:r w:rsidR="00526556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0A" w:rsidRDefault="00AD4B0A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</w:t>
            </w:r>
            <w:r w:rsidR="00526556">
              <w:rPr>
                <w:color w:val="000000"/>
                <w:sz w:val="18"/>
                <w:szCs w:val="18"/>
              </w:rPr>
              <w:t>46</w:t>
            </w:r>
            <w:r>
              <w:rPr>
                <w:color w:val="000000"/>
                <w:sz w:val="18"/>
                <w:szCs w:val="18"/>
              </w:rPr>
              <w:t>,</w:t>
            </w:r>
            <w:r w:rsidR="00526556">
              <w:rPr>
                <w:color w:val="000000"/>
                <w:sz w:val="18"/>
                <w:szCs w:val="18"/>
              </w:rPr>
              <w:t>6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0A" w:rsidRPr="001E5732" w:rsidRDefault="00AD4B0A" w:rsidP="0052655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1 </w:t>
            </w:r>
            <w:r w:rsidR="00526556">
              <w:rPr>
                <w:color w:val="000000"/>
                <w:sz w:val="18"/>
                <w:szCs w:val="18"/>
              </w:rPr>
              <w:t>646</w:t>
            </w:r>
            <w:r>
              <w:rPr>
                <w:color w:val="000000"/>
                <w:sz w:val="18"/>
                <w:szCs w:val="18"/>
              </w:rPr>
              <w:t>,6</w:t>
            </w:r>
            <w:r w:rsidR="00526556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B0A" w:rsidRDefault="00AD4B0A" w:rsidP="00F210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</w:t>
            </w:r>
            <w:r w:rsidR="00526556">
              <w:rPr>
                <w:color w:val="000000"/>
                <w:sz w:val="18"/>
                <w:szCs w:val="18"/>
              </w:rPr>
              <w:t>91</w:t>
            </w:r>
            <w:r>
              <w:rPr>
                <w:color w:val="000000"/>
                <w:sz w:val="18"/>
                <w:szCs w:val="18"/>
              </w:rPr>
              <w:t>,</w:t>
            </w:r>
            <w:r w:rsidR="00526556">
              <w:rPr>
                <w:color w:val="000000"/>
                <w:sz w:val="18"/>
                <w:szCs w:val="18"/>
              </w:rPr>
              <w:t>5</w:t>
            </w: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AD4B0A" w:rsidRPr="00042EFC" w:rsidRDefault="00AD4B0A" w:rsidP="00AD4B0A">
            <w:pPr>
              <w:jc w:val="both"/>
              <w:rPr>
                <w:sz w:val="18"/>
                <w:szCs w:val="18"/>
              </w:rPr>
            </w:pPr>
          </w:p>
        </w:tc>
      </w:tr>
      <w:tr w:rsidR="00526556" w:rsidRPr="00042EFC" w:rsidTr="00AD4B0A">
        <w:tc>
          <w:tcPr>
            <w:tcW w:w="574" w:type="dxa"/>
            <w:vMerge/>
            <w:shd w:val="clear" w:color="auto" w:fill="auto"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0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526556" w:rsidRPr="00042EFC" w:rsidRDefault="00526556" w:rsidP="00526556">
            <w:pPr>
              <w:rPr>
                <w:b/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556" w:rsidRDefault="00526556" w:rsidP="00526556">
            <w:pPr>
              <w:jc w:val="center"/>
              <w:rPr>
                <w:color w:val="000000"/>
                <w:sz w:val="18"/>
                <w:szCs w:val="18"/>
              </w:rPr>
            </w:pPr>
            <w:r w:rsidRPr="00A45D02">
              <w:rPr>
                <w:b/>
                <w:sz w:val="18"/>
                <w:szCs w:val="18"/>
              </w:rPr>
              <w:t>Всего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56" w:rsidRDefault="00526556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1 891,58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56" w:rsidRDefault="00526556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56" w:rsidRDefault="00526556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1 696,68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56" w:rsidRDefault="00526556" w:rsidP="0052655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56" w:rsidRPr="001E5732" w:rsidRDefault="00526556" w:rsidP="00526556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1 646,68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6556" w:rsidRDefault="00526556" w:rsidP="00F210A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1 891,58</w:t>
            </w:r>
          </w:p>
        </w:tc>
        <w:tc>
          <w:tcPr>
            <w:tcW w:w="1347" w:type="dxa"/>
            <w:vMerge/>
            <w:tcBorders>
              <w:left w:val="single" w:sz="4" w:space="0" w:color="auto"/>
            </w:tcBorders>
            <w:shd w:val="clear" w:color="auto" w:fill="auto"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00" w:type="dxa"/>
            <w:vMerge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42" w:type="dxa"/>
            <w:vMerge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:rsidR="00526556" w:rsidRPr="00042EFC" w:rsidRDefault="00526556" w:rsidP="00526556">
            <w:pPr>
              <w:jc w:val="both"/>
              <w:rPr>
                <w:sz w:val="18"/>
                <w:szCs w:val="18"/>
              </w:rPr>
            </w:pPr>
          </w:p>
        </w:tc>
      </w:tr>
    </w:tbl>
    <w:p w:rsidR="00812274" w:rsidRDefault="00812274" w:rsidP="00812274">
      <w:pPr>
        <w:widowControl w:val="0"/>
        <w:rPr>
          <w:b/>
          <w:sz w:val="28"/>
          <w:szCs w:val="28"/>
        </w:rPr>
      </w:pPr>
    </w:p>
    <w:p w:rsidR="00812274" w:rsidRDefault="00812274" w:rsidP="00812274">
      <w:pPr>
        <w:widowControl w:val="0"/>
        <w:rPr>
          <w:b/>
          <w:sz w:val="28"/>
          <w:szCs w:val="28"/>
        </w:rPr>
      </w:pPr>
    </w:p>
    <w:p w:rsidR="00E02BD9" w:rsidRPr="00F37634" w:rsidRDefault="00AD53E5" w:rsidP="00F6252A">
      <w:pPr>
        <w:pageBreakBefore/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F37634">
        <w:rPr>
          <w:b/>
          <w:sz w:val="28"/>
          <w:szCs w:val="28"/>
        </w:rPr>
        <w:t>Ресурсное обеспечение муниципальной программы</w:t>
      </w:r>
    </w:p>
    <w:p w:rsidR="00E02BD9" w:rsidRPr="00F37634" w:rsidRDefault="00E02BD9" w:rsidP="00F52767">
      <w:pPr>
        <w:widowControl w:val="0"/>
        <w:ind w:firstLine="567"/>
        <w:jc w:val="center"/>
        <w:rPr>
          <w:b/>
          <w:sz w:val="28"/>
          <w:szCs w:val="28"/>
        </w:rPr>
      </w:pPr>
    </w:p>
    <w:p w:rsidR="00930F02" w:rsidRDefault="008B06B4" w:rsidP="00930F02">
      <w:pPr>
        <w:pStyle w:val="ae"/>
        <w:widowControl w:val="0"/>
        <w:ind w:right="0" w:firstLine="567"/>
        <w:rPr>
          <w:sz w:val="28"/>
          <w:szCs w:val="28"/>
        </w:rPr>
      </w:pPr>
      <w:r w:rsidRPr="00F37634">
        <w:rPr>
          <w:sz w:val="28"/>
          <w:szCs w:val="28"/>
        </w:rPr>
        <w:t>Финансирование муниципальной программы на 2019 - 20</w:t>
      </w:r>
      <w:r w:rsidR="00A4536C" w:rsidRPr="00F37634">
        <w:rPr>
          <w:sz w:val="28"/>
          <w:szCs w:val="28"/>
        </w:rPr>
        <w:t>30</w:t>
      </w:r>
      <w:r w:rsidRPr="00F37634">
        <w:rPr>
          <w:sz w:val="28"/>
          <w:szCs w:val="28"/>
        </w:rPr>
        <w:t xml:space="preserve"> годы </w:t>
      </w:r>
      <w:r w:rsidR="00930F02" w:rsidRPr="00F37634">
        <w:rPr>
          <w:sz w:val="28"/>
          <w:szCs w:val="28"/>
        </w:rPr>
        <w:t xml:space="preserve">осуществляется </w:t>
      </w:r>
      <w:r w:rsidRPr="00F37634">
        <w:rPr>
          <w:sz w:val="28"/>
          <w:szCs w:val="28"/>
        </w:rPr>
        <w:t xml:space="preserve">за счет средств местного бюджета. Общий объем финансирования составляет </w:t>
      </w:r>
      <w:r w:rsidR="00B42172" w:rsidRPr="00F37634">
        <w:rPr>
          <w:sz w:val="28"/>
          <w:szCs w:val="28"/>
        </w:rPr>
        <w:t>–</w:t>
      </w:r>
      <w:r w:rsidR="00376F68" w:rsidRPr="00F37634">
        <w:rPr>
          <w:sz w:val="28"/>
          <w:szCs w:val="28"/>
        </w:rPr>
        <w:t xml:space="preserve"> </w:t>
      </w:r>
      <w:r w:rsidR="00C65E53">
        <w:rPr>
          <w:color w:val="000000"/>
          <w:sz w:val="28"/>
          <w:szCs w:val="28"/>
        </w:rPr>
        <w:t>21196,78</w:t>
      </w:r>
      <w:r w:rsidR="00E85FDE" w:rsidRPr="00E85FDE">
        <w:rPr>
          <w:color w:val="000000"/>
          <w:sz w:val="18"/>
          <w:szCs w:val="18"/>
        </w:rPr>
        <w:t xml:space="preserve"> </w:t>
      </w:r>
      <w:r w:rsidRPr="00F37634">
        <w:rPr>
          <w:sz w:val="28"/>
          <w:szCs w:val="28"/>
        </w:rPr>
        <w:t xml:space="preserve">тыс.руб. </w:t>
      </w:r>
      <w:r w:rsidR="00930F02" w:rsidRPr="00F37634">
        <w:rPr>
          <w:sz w:val="28"/>
          <w:szCs w:val="28"/>
        </w:rPr>
        <w:t xml:space="preserve">Финансово-экономическое обоснование затрат по мероприятиям программы приведено в приложении </w:t>
      </w:r>
      <w:r w:rsidR="005C25B9" w:rsidRPr="00F37634">
        <w:rPr>
          <w:sz w:val="28"/>
          <w:szCs w:val="28"/>
        </w:rPr>
        <w:t>2</w:t>
      </w:r>
      <w:r w:rsidR="00930F02" w:rsidRPr="00F37634">
        <w:rPr>
          <w:sz w:val="28"/>
          <w:szCs w:val="28"/>
        </w:rPr>
        <w:t xml:space="preserve"> к настоящей программе.</w:t>
      </w:r>
    </w:p>
    <w:p w:rsidR="00930F02" w:rsidRDefault="00930F02" w:rsidP="00930F02">
      <w:pPr>
        <w:pStyle w:val="10"/>
        <w:widowControl w:val="0"/>
        <w:suppressAutoHyphens w:val="0"/>
        <w:spacing w:line="240" w:lineRule="auto"/>
        <w:ind w:firstLine="567"/>
        <w:jc w:val="right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Таблица </w:t>
      </w:r>
      <w:r w:rsidR="005C25B9">
        <w:rPr>
          <w:rFonts w:cs="Times New Roman"/>
          <w:sz w:val="28"/>
          <w:szCs w:val="28"/>
        </w:rPr>
        <w:t>2</w:t>
      </w:r>
    </w:p>
    <w:p w:rsidR="00E02BD9" w:rsidRDefault="00E02BD9" w:rsidP="00930F02">
      <w:pPr>
        <w:pStyle w:val="10"/>
        <w:widowControl w:val="0"/>
        <w:suppressAutoHyphens w:val="0"/>
        <w:spacing w:line="240" w:lineRule="auto"/>
        <w:ind w:firstLine="567"/>
        <w:jc w:val="center"/>
        <w:rPr>
          <w:rFonts w:cs="Times New Roman"/>
          <w:sz w:val="28"/>
          <w:szCs w:val="28"/>
        </w:rPr>
      </w:pPr>
      <w:r w:rsidRPr="00F52767">
        <w:rPr>
          <w:rFonts w:cs="Times New Roman"/>
          <w:sz w:val="28"/>
          <w:szCs w:val="28"/>
        </w:rPr>
        <w:t>Объем</w:t>
      </w:r>
      <w:r w:rsidR="00930F02">
        <w:rPr>
          <w:rFonts w:cs="Times New Roman"/>
          <w:sz w:val="28"/>
          <w:szCs w:val="28"/>
        </w:rPr>
        <w:t>ы</w:t>
      </w:r>
      <w:r w:rsidRPr="00F52767">
        <w:rPr>
          <w:rFonts w:cs="Times New Roman"/>
          <w:sz w:val="28"/>
          <w:szCs w:val="28"/>
        </w:rPr>
        <w:t xml:space="preserve"> финансирования </w:t>
      </w:r>
      <w:r w:rsidR="008B06B4" w:rsidRPr="00F52767">
        <w:rPr>
          <w:rFonts w:cs="Times New Roman"/>
          <w:sz w:val="28"/>
          <w:szCs w:val="28"/>
        </w:rPr>
        <w:t>п</w:t>
      </w:r>
      <w:r w:rsidRPr="00F52767">
        <w:rPr>
          <w:rFonts w:cs="Times New Roman"/>
          <w:sz w:val="28"/>
          <w:szCs w:val="28"/>
        </w:rPr>
        <w:t>рограммы на проведение мероприятий</w:t>
      </w:r>
    </w:p>
    <w:tbl>
      <w:tblPr>
        <w:tblW w:w="15894" w:type="dxa"/>
        <w:tblLayout w:type="fixed"/>
        <w:tblLook w:val="04A0" w:firstRow="1" w:lastRow="0" w:firstColumn="1" w:lastColumn="0" w:noHBand="0" w:noVBand="1"/>
      </w:tblPr>
      <w:tblGrid>
        <w:gridCol w:w="562"/>
        <w:gridCol w:w="2127"/>
        <w:gridCol w:w="1015"/>
        <w:gridCol w:w="1253"/>
        <w:gridCol w:w="969"/>
        <w:gridCol w:w="801"/>
        <w:gridCol w:w="832"/>
        <w:gridCol w:w="832"/>
        <w:gridCol w:w="832"/>
        <w:gridCol w:w="832"/>
        <w:gridCol w:w="832"/>
        <w:gridCol w:w="832"/>
        <w:gridCol w:w="832"/>
        <w:gridCol w:w="832"/>
        <w:gridCol w:w="832"/>
        <w:gridCol w:w="832"/>
        <w:gridCol w:w="832"/>
        <w:gridCol w:w="15"/>
      </w:tblGrid>
      <w:tr w:rsidR="00594060" w:rsidTr="00E3689C">
        <w:trPr>
          <w:trHeight w:val="330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N п/п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0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 исполнения, годы</w:t>
            </w:r>
          </w:p>
        </w:tc>
        <w:tc>
          <w:tcPr>
            <w:tcW w:w="1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093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финансирования, тыс. рублей</w:t>
            </w:r>
            <w:r>
              <w:rPr>
                <w:color w:val="000000"/>
                <w:sz w:val="18"/>
                <w:szCs w:val="18"/>
                <w:vertAlign w:val="superscript"/>
              </w:rPr>
              <w:t>*</w:t>
            </w:r>
          </w:p>
        </w:tc>
      </w:tr>
      <w:tr w:rsidR="00594060" w:rsidTr="00E3689C">
        <w:trPr>
          <w:gridAfter w:val="1"/>
          <w:wAfter w:w="15" w:type="dxa"/>
          <w:trHeight w:val="30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953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том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числе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по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годам</w:t>
            </w:r>
          </w:p>
        </w:tc>
      </w:tr>
      <w:tr w:rsidR="00594060" w:rsidTr="00E3689C">
        <w:trPr>
          <w:gridAfter w:val="1"/>
          <w:wAfter w:w="15" w:type="dxa"/>
          <w:trHeight w:val="480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2020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2022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</w:t>
            </w:r>
            <w:r w:rsidR="00E3689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2030 год 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975,87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616,17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359,70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1897,10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677,30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1219,80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2945,60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420,80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2.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Техническое сопровождение программного обеспечения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496,19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38,69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457,50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1040,80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486,60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554,20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2302,58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328,94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3.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Приобретение средств защиты от вредоносных программ 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193,30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91,20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102,10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525,00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75,00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4.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194,90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194,90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539,80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244,90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50,00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244,90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5.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6.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2,90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2,90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17,10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10,00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7.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1310,96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681,76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629,20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1684,40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671,60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1012,80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4550,00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650,00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8.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59,20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657,40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265,10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392,30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1992,38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1020,74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161,94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9.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10.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11.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12</w:t>
            </w:r>
          </w:p>
        </w:tc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1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2019-2030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060" w:rsidRDefault="00594060">
            <w:pPr>
              <w:rPr>
                <w:color w:val="000000"/>
                <w:sz w:val="14"/>
                <w:szCs w:val="14"/>
              </w:rPr>
            </w:pPr>
          </w:p>
        </w:tc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370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Итого по Программе: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3105,02 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1590,72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1514,30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37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5560,10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2193,90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3366,20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37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не определен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12925,36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2505,48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</w:tr>
      <w:tr w:rsidR="00594060" w:rsidTr="00E3689C">
        <w:trPr>
          <w:gridAfter w:val="1"/>
          <w:wAfter w:w="15" w:type="dxa"/>
          <w:trHeight w:val="283"/>
        </w:trPr>
        <w:tc>
          <w:tcPr>
            <w:tcW w:w="370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060" w:rsidRDefault="00594060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 w:rsidP="00E3689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21590,48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1590,72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1514,30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2193,90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3366,20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2505,48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1696,68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1646,68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060" w:rsidRDefault="0059406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1891,58</w:t>
            </w:r>
          </w:p>
        </w:tc>
      </w:tr>
    </w:tbl>
    <w:p w:rsidR="00396E5B" w:rsidRDefault="00080F0E" w:rsidP="00104A83">
      <w:pPr>
        <w:widowControl w:val="0"/>
        <w:ind w:firstLine="567"/>
        <w:jc w:val="both"/>
        <w:rPr>
          <w:b/>
          <w:sz w:val="28"/>
          <w:szCs w:val="28"/>
        </w:rPr>
      </w:pPr>
      <w:r w:rsidRPr="00642B1B">
        <w:t xml:space="preserve">* </w:t>
      </w:r>
      <w:r w:rsidR="002D06E8">
        <w:t xml:space="preserve">- </w:t>
      </w:r>
      <w:r w:rsidRPr="00642B1B">
        <w:t>При наличи</w:t>
      </w:r>
      <w:r w:rsidR="00984980" w:rsidRPr="00642B1B">
        <w:t>и</w:t>
      </w:r>
      <w:r w:rsidRPr="00642B1B">
        <w:t xml:space="preserve"> средств в муниципальном бюджете.</w:t>
      </w:r>
    </w:p>
    <w:p w:rsidR="008C3E12" w:rsidRDefault="008C3E12" w:rsidP="00F52767">
      <w:pPr>
        <w:widowControl w:val="0"/>
        <w:ind w:firstLine="567"/>
        <w:jc w:val="center"/>
        <w:rPr>
          <w:b/>
          <w:sz w:val="28"/>
          <w:szCs w:val="28"/>
        </w:rPr>
        <w:sectPr w:rsidR="008C3E12" w:rsidSect="008C3E12">
          <w:pgSz w:w="16838" w:h="11906" w:orient="landscape"/>
          <w:pgMar w:top="1134" w:right="567" w:bottom="567" w:left="567" w:header="454" w:footer="709" w:gutter="0"/>
          <w:cols w:space="708"/>
          <w:docGrid w:linePitch="360"/>
        </w:sectPr>
      </w:pPr>
    </w:p>
    <w:p w:rsidR="00E02BD9" w:rsidRPr="00F52767" w:rsidRDefault="00AD53E5" w:rsidP="00AD53E5">
      <w:pPr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AD53E5">
        <w:rPr>
          <w:b/>
          <w:sz w:val="28"/>
          <w:szCs w:val="28"/>
        </w:rPr>
        <w:t>Организация управления и механизм реализации муниципальной программы</w:t>
      </w:r>
    </w:p>
    <w:p w:rsidR="00707DB8" w:rsidRPr="00F52767" w:rsidRDefault="00707DB8" w:rsidP="00F52767">
      <w:pPr>
        <w:widowControl w:val="0"/>
        <w:ind w:firstLine="567"/>
        <w:jc w:val="center"/>
        <w:rPr>
          <w:b/>
          <w:sz w:val="28"/>
          <w:szCs w:val="28"/>
        </w:rPr>
      </w:pPr>
    </w:p>
    <w:p w:rsidR="00483FE7" w:rsidRPr="0027312B" w:rsidRDefault="00483FE7" w:rsidP="00483FE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>Согласно пунктов 5.2., 5.4. Порядка принятия решений о разработке муниципальных программ Катав-Ивановского муниципального района, их формирования и реализации, утвержденного постановлением № 827 от 04.10.2017 года. Ответственный исполнитель программы:</w:t>
      </w:r>
    </w:p>
    <w:p w:rsidR="00483FE7" w:rsidRPr="0027312B" w:rsidRDefault="00483FE7" w:rsidP="00483FE7">
      <w:pPr>
        <w:pStyle w:val="af4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31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координирует деятельность всех исполнителей по реализации программных мероприятий и несет ответственность за своевременную и качественную реализацию.</w:t>
      </w:r>
    </w:p>
    <w:p w:rsidR="00483FE7" w:rsidRPr="0027312B" w:rsidRDefault="00483FE7" w:rsidP="00483FE7">
      <w:pPr>
        <w:pStyle w:val="af4"/>
        <w:widowControl w:val="0"/>
        <w:numPr>
          <w:ilvl w:val="0"/>
          <w:numId w:val="16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2731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предоставляет годовой отчет о ходе реализации муниципальной программы до 01 февраля года, следующего за отчетным, и направляет в отдел экономики Администрации Катав-Ивановского муниципального района.</w:t>
      </w:r>
    </w:p>
    <w:p w:rsidR="00483FE7" w:rsidRPr="0027312B" w:rsidRDefault="00483FE7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>Главным распорядителем средств, выделяемых на реализацию Программы, является Администрация</w:t>
      </w:r>
      <w:r w:rsidRPr="0027312B">
        <w:rPr>
          <w:rFonts w:eastAsia="Calibri"/>
          <w:color w:val="000000"/>
          <w:sz w:val="28"/>
          <w:szCs w:val="28"/>
          <w:lang w:eastAsia="en-US"/>
        </w:rPr>
        <w:t xml:space="preserve"> Катав-Ивановского муниципального района,</w:t>
      </w:r>
      <w:r w:rsidRPr="0027312B">
        <w:rPr>
          <w:color w:val="000000"/>
          <w:sz w:val="28"/>
          <w:szCs w:val="28"/>
        </w:rPr>
        <w:t xml:space="preserve"> которая осуществляет свои функции во взаимодействии с органами местного самоуправления поселений.</w:t>
      </w:r>
    </w:p>
    <w:p w:rsidR="00483FE7" w:rsidRPr="0027312B" w:rsidRDefault="00483FE7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 xml:space="preserve">Администрация </w:t>
      </w:r>
      <w:r w:rsidRPr="0027312B">
        <w:rPr>
          <w:rFonts w:eastAsia="Calibri"/>
          <w:color w:val="000000"/>
          <w:sz w:val="28"/>
          <w:szCs w:val="28"/>
          <w:lang w:eastAsia="en-US"/>
        </w:rPr>
        <w:t xml:space="preserve">Катав-Ивановского муниципального района, в лице </w:t>
      </w:r>
      <w:r w:rsidR="007F6913">
        <w:rPr>
          <w:rFonts w:eastAsia="Calibri"/>
          <w:color w:val="000000"/>
          <w:sz w:val="28"/>
          <w:szCs w:val="28"/>
          <w:lang w:eastAsia="en-US"/>
        </w:rPr>
        <w:t>о</w:t>
      </w:r>
      <w:r w:rsidRPr="0027312B">
        <w:rPr>
          <w:rFonts w:eastAsia="Calibri"/>
          <w:color w:val="000000"/>
          <w:sz w:val="28"/>
          <w:szCs w:val="28"/>
          <w:lang w:eastAsia="en-US"/>
        </w:rPr>
        <w:t xml:space="preserve">тдела </w:t>
      </w:r>
      <w:r>
        <w:rPr>
          <w:rFonts w:eastAsia="Calibri"/>
          <w:color w:val="000000"/>
          <w:sz w:val="28"/>
          <w:szCs w:val="28"/>
          <w:lang w:eastAsia="en-US"/>
        </w:rPr>
        <w:t>информационных технологий и связей с общественностью</w:t>
      </w:r>
      <w:r w:rsidRPr="0027312B">
        <w:rPr>
          <w:rFonts w:eastAsia="Calibri"/>
          <w:color w:val="000000"/>
          <w:sz w:val="28"/>
          <w:szCs w:val="28"/>
          <w:lang w:eastAsia="en-US"/>
        </w:rPr>
        <w:t xml:space="preserve">, </w:t>
      </w:r>
      <w:r w:rsidRPr="0027312B">
        <w:rPr>
          <w:color w:val="000000"/>
          <w:sz w:val="28"/>
          <w:szCs w:val="28"/>
        </w:rPr>
        <w:t>уточняет указанные мероприятия, промежуточные сроки их реализации и объемы финансирования, осуществляет общее руководство и контроль за реализацией Программы.</w:t>
      </w:r>
    </w:p>
    <w:p w:rsidR="00483FE7" w:rsidRPr="0027312B" w:rsidRDefault="00483FE7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 xml:space="preserve">Финансирование </w:t>
      </w:r>
      <w:r>
        <w:rPr>
          <w:color w:val="000000"/>
          <w:sz w:val="28"/>
          <w:szCs w:val="28"/>
        </w:rPr>
        <w:t>муниципальной программы осуществляется за счет средст</w:t>
      </w:r>
      <w:r w:rsidR="007F6913">
        <w:rPr>
          <w:color w:val="000000"/>
          <w:sz w:val="28"/>
          <w:szCs w:val="28"/>
        </w:rPr>
        <w:t>в</w:t>
      </w:r>
      <w:r w:rsidRPr="0027312B">
        <w:rPr>
          <w:color w:val="000000"/>
          <w:sz w:val="28"/>
          <w:szCs w:val="28"/>
        </w:rPr>
        <w:t xml:space="preserve"> местного бюджета.</w:t>
      </w:r>
    </w:p>
    <w:p w:rsidR="00483FE7" w:rsidRPr="0027312B" w:rsidRDefault="00483FE7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 xml:space="preserve">Информация о ходе выполнения муниципальной Программы и использования средств бюджета </w:t>
      </w:r>
      <w:r w:rsidRPr="00483FE7">
        <w:rPr>
          <w:color w:val="000000"/>
          <w:sz w:val="28"/>
          <w:szCs w:val="28"/>
        </w:rPr>
        <w:t>Катав-Ивановского муниципального района</w:t>
      </w:r>
      <w:r w:rsidRPr="0027312B">
        <w:rPr>
          <w:color w:val="000000"/>
          <w:sz w:val="28"/>
          <w:szCs w:val="28"/>
        </w:rPr>
        <w:t xml:space="preserve"> предоставляется в соответствии с Порядком принятия решений о разработке программ Катав-Ивановского муниципального района, их формировании и реализации в отдел экономики Администрации Катав-Ивановского муниципального района.</w:t>
      </w:r>
    </w:p>
    <w:p w:rsidR="00483FE7" w:rsidRPr="0027312B" w:rsidRDefault="00483FE7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 xml:space="preserve">Реализация программы осуществляется </w:t>
      </w:r>
      <w:r w:rsidR="007F6913">
        <w:rPr>
          <w:color w:val="000000"/>
          <w:sz w:val="28"/>
          <w:szCs w:val="28"/>
        </w:rPr>
        <w:t>о</w:t>
      </w:r>
      <w:r>
        <w:rPr>
          <w:rFonts w:eastAsia="Calibri"/>
          <w:color w:val="000000"/>
          <w:sz w:val="28"/>
          <w:szCs w:val="28"/>
          <w:lang w:eastAsia="en-US"/>
        </w:rPr>
        <w:t>тделом</w:t>
      </w:r>
      <w:r w:rsidRPr="0027312B">
        <w:rPr>
          <w:rFonts w:eastAsia="Calibri"/>
          <w:color w:val="000000"/>
          <w:sz w:val="28"/>
          <w:szCs w:val="28"/>
          <w:lang w:eastAsia="en-US"/>
        </w:rPr>
        <w:t xml:space="preserve"> </w:t>
      </w:r>
      <w:r>
        <w:rPr>
          <w:rFonts w:eastAsia="Calibri"/>
          <w:color w:val="000000"/>
          <w:sz w:val="28"/>
          <w:szCs w:val="28"/>
          <w:lang w:eastAsia="en-US"/>
        </w:rPr>
        <w:t>информационных технологий и связей с общественностью</w:t>
      </w:r>
      <w:r w:rsidRPr="0027312B">
        <w:rPr>
          <w:color w:val="000000"/>
          <w:sz w:val="28"/>
          <w:szCs w:val="28"/>
        </w:rPr>
        <w:t xml:space="preserve"> Администрации Катав-Ивановского муниципального района.</w:t>
      </w:r>
    </w:p>
    <w:p w:rsidR="00483FE7" w:rsidRPr="0027312B" w:rsidRDefault="00483FE7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 xml:space="preserve">Управление процессом реализации Программы осуществляет Администрация </w:t>
      </w:r>
      <w:r w:rsidRPr="00483FE7">
        <w:rPr>
          <w:color w:val="000000"/>
          <w:sz w:val="28"/>
          <w:szCs w:val="28"/>
        </w:rPr>
        <w:t xml:space="preserve">Катав-Ивановского муниципального района, в лице </w:t>
      </w:r>
      <w:r w:rsidR="007F6913">
        <w:rPr>
          <w:color w:val="000000"/>
          <w:sz w:val="28"/>
          <w:szCs w:val="28"/>
        </w:rPr>
        <w:t>о</w:t>
      </w:r>
      <w:r w:rsidRPr="0027312B">
        <w:rPr>
          <w:rFonts w:eastAsia="Calibri"/>
          <w:color w:val="000000"/>
          <w:sz w:val="28"/>
          <w:szCs w:val="28"/>
          <w:lang w:eastAsia="en-US"/>
        </w:rPr>
        <w:t xml:space="preserve">тдела </w:t>
      </w:r>
      <w:r>
        <w:rPr>
          <w:rFonts w:eastAsia="Calibri"/>
          <w:color w:val="000000"/>
          <w:sz w:val="28"/>
          <w:szCs w:val="28"/>
          <w:lang w:eastAsia="en-US"/>
        </w:rPr>
        <w:t>информационных технологий и связей с общественностью</w:t>
      </w:r>
      <w:r w:rsidRPr="00483FE7">
        <w:rPr>
          <w:color w:val="000000"/>
          <w:sz w:val="28"/>
          <w:szCs w:val="28"/>
        </w:rPr>
        <w:t xml:space="preserve"> Администрации Катав-Ивановского муниципального района</w:t>
      </w:r>
      <w:r w:rsidRPr="0027312B">
        <w:rPr>
          <w:color w:val="000000"/>
          <w:sz w:val="28"/>
          <w:szCs w:val="28"/>
        </w:rPr>
        <w:t>.</w:t>
      </w:r>
    </w:p>
    <w:p w:rsidR="00483FE7" w:rsidRPr="0027312B" w:rsidRDefault="00483FE7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color w:val="000000"/>
          <w:sz w:val="28"/>
          <w:szCs w:val="28"/>
        </w:rPr>
        <w:t xml:space="preserve">Контроль над ходом выполнения Программы осуществляет </w:t>
      </w:r>
      <w:r w:rsidR="007F6913">
        <w:rPr>
          <w:rFonts w:eastAsia="Calibri"/>
          <w:color w:val="000000"/>
          <w:sz w:val="28"/>
          <w:szCs w:val="28"/>
          <w:lang w:eastAsia="en-US"/>
        </w:rPr>
        <w:t>о</w:t>
      </w:r>
      <w:r w:rsidR="007F6913" w:rsidRPr="0027312B">
        <w:rPr>
          <w:rFonts w:eastAsia="Calibri"/>
          <w:color w:val="000000"/>
          <w:sz w:val="28"/>
          <w:szCs w:val="28"/>
          <w:lang w:eastAsia="en-US"/>
        </w:rPr>
        <w:t xml:space="preserve">тдел </w:t>
      </w:r>
      <w:r w:rsidR="007F6913">
        <w:rPr>
          <w:rFonts w:eastAsia="Calibri"/>
          <w:color w:val="000000"/>
          <w:sz w:val="28"/>
          <w:szCs w:val="28"/>
          <w:lang w:eastAsia="en-US"/>
        </w:rPr>
        <w:t>информационных технологий и связей с общественностью</w:t>
      </w:r>
      <w:r w:rsidRPr="0027312B">
        <w:rPr>
          <w:color w:val="000000"/>
          <w:sz w:val="28"/>
          <w:szCs w:val="28"/>
        </w:rPr>
        <w:t xml:space="preserve"> Администрации Катав-Ивановского муниципального района в соответствии с Порядком принятия решений о разработке муниципальных программ Катав-Ивановского муниципального района, их формировании и реализации.</w:t>
      </w:r>
    </w:p>
    <w:p w:rsidR="00483FE7" w:rsidRPr="0027312B" w:rsidRDefault="007F6913" w:rsidP="00483FE7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27312B">
        <w:rPr>
          <w:rFonts w:eastAsia="Calibri"/>
          <w:color w:val="000000"/>
          <w:sz w:val="28"/>
          <w:szCs w:val="28"/>
          <w:lang w:eastAsia="en-US"/>
        </w:rPr>
        <w:t xml:space="preserve">Отдел </w:t>
      </w:r>
      <w:r>
        <w:rPr>
          <w:rFonts w:eastAsia="Calibri"/>
          <w:color w:val="000000"/>
          <w:sz w:val="28"/>
          <w:szCs w:val="28"/>
          <w:lang w:eastAsia="en-US"/>
        </w:rPr>
        <w:t>информационных технологий и связей с общественностью</w:t>
      </w:r>
      <w:r w:rsidRPr="0027312B">
        <w:rPr>
          <w:color w:val="000000"/>
          <w:sz w:val="28"/>
          <w:szCs w:val="28"/>
        </w:rPr>
        <w:t xml:space="preserve"> </w:t>
      </w:r>
      <w:r w:rsidR="00483FE7" w:rsidRPr="0027312B">
        <w:rPr>
          <w:color w:val="000000"/>
          <w:sz w:val="28"/>
          <w:szCs w:val="28"/>
        </w:rPr>
        <w:t>Администрации Катав-Ивановского муниципального района размещает утвержденную муниципальную программу на официальном сайте Администрации Катав-Ивановского муниципального района в сети Интернет в разделе «Муниципальные программы» в течение двух недель со дня подписания нормативного правового акта об ее утверждении.</w:t>
      </w:r>
    </w:p>
    <w:p w:rsidR="00E02BD9" w:rsidRPr="00F52767" w:rsidRDefault="00E02BD9" w:rsidP="00F52767">
      <w:pPr>
        <w:widowControl w:val="0"/>
        <w:ind w:firstLine="567"/>
        <w:jc w:val="both"/>
        <w:rPr>
          <w:sz w:val="28"/>
          <w:szCs w:val="28"/>
        </w:rPr>
      </w:pPr>
    </w:p>
    <w:p w:rsidR="00E02BD9" w:rsidRPr="00F52767" w:rsidRDefault="00AD53E5" w:rsidP="007F6913">
      <w:pPr>
        <w:keepNext/>
        <w:keepLines/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AD53E5">
        <w:rPr>
          <w:b/>
          <w:sz w:val="28"/>
          <w:szCs w:val="28"/>
        </w:rPr>
        <w:t>Ожидаемые результаты реализации муниципальной программы с указанием целевых индикаторов и показателей</w:t>
      </w:r>
    </w:p>
    <w:p w:rsidR="001A790E" w:rsidRPr="00F52767" w:rsidRDefault="001A790E" w:rsidP="00F52767">
      <w:pPr>
        <w:widowControl w:val="0"/>
        <w:ind w:firstLine="567"/>
        <w:jc w:val="center"/>
        <w:rPr>
          <w:b/>
          <w:sz w:val="28"/>
          <w:szCs w:val="28"/>
        </w:rPr>
      </w:pPr>
    </w:p>
    <w:p w:rsidR="00930F02" w:rsidRDefault="00930F02" w:rsidP="00332129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позволит обеспечить эффективное управление информационно-коммуникационными ресурсами Катав-Ивановского муниципального района. Планируемые целевые показатели </w:t>
      </w:r>
      <w:r w:rsidR="00AD53E5">
        <w:rPr>
          <w:sz w:val="28"/>
          <w:szCs w:val="28"/>
        </w:rPr>
        <w:t xml:space="preserve">(индикаторы) </w:t>
      </w:r>
      <w:r>
        <w:rPr>
          <w:sz w:val="28"/>
          <w:szCs w:val="28"/>
        </w:rPr>
        <w:t xml:space="preserve">приведены в приложении </w:t>
      </w:r>
      <w:r w:rsidR="005C25B9">
        <w:rPr>
          <w:sz w:val="28"/>
          <w:szCs w:val="28"/>
        </w:rPr>
        <w:t>1</w:t>
      </w:r>
      <w:r>
        <w:rPr>
          <w:sz w:val="28"/>
          <w:szCs w:val="28"/>
        </w:rPr>
        <w:t>.</w:t>
      </w:r>
    </w:p>
    <w:p w:rsidR="00E02BD9" w:rsidRPr="00F52767" w:rsidRDefault="00E02BD9" w:rsidP="00332129">
      <w:pPr>
        <w:widowControl w:val="0"/>
        <w:ind w:firstLine="567"/>
        <w:jc w:val="both"/>
        <w:rPr>
          <w:sz w:val="28"/>
          <w:szCs w:val="28"/>
        </w:rPr>
      </w:pPr>
      <w:r w:rsidRPr="00F52767">
        <w:rPr>
          <w:sz w:val="28"/>
          <w:szCs w:val="28"/>
        </w:rPr>
        <w:t xml:space="preserve">Ожидаемыми результатами реализации </w:t>
      </w:r>
      <w:r w:rsidR="007475AA" w:rsidRPr="00F52767">
        <w:rPr>
          <w:sz w:val="28"/>
          <w:szCs w:val="28"/>
        </w:rPr>
        <w:t>п</w:t>
      </w:r>
      <w:r w:rsidRPr="00F52767">
        <w:rPr>
          <w:sz w:val="28"/>
          <w:szCs w:val="28"/>
        </w:rPr>
        <w:t>рограммы являются:</w:t>
      </w:r>
    </w:p>
    <w:p w:rsidR="007475AA" w:rsidRPr="00F52767" w:rsidRDefault="007475AA" w:rsidP="008C5907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F52767">
        <w:rPr>
          <w:sz w:val="28"/>
          <w:szCs w:val="28"/>
        </w:rPr>
        <w:t>увеличение числа жителей, использующих механизм получения государственных и муниципальных услуг в электронной форме;</w:t>
      </w:r>
    </w:p>
    <w:p w:rsidR="007475AA" w:rsidRPr="00F52767" w:rsidRDefault="007475AA" w:rsidP="008C5907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F52767">
        <w:rPr>
          <w:sz w:val="28"/>
          <w:szCs w:val="28"/>
        </w:rPr>
        <w:t>уменьшение временных затрат на оказание услуг;</w:t>
      </w:r>
    </w:p>
    <w:p w:rsidR="007475AA" w:rsidRPr="00F52767" w:rsidRDefault="007475AA" w:rsidP="008C5907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F52767">
        <w:rPr>
          <w:sz w:val="28"/>
          <w:szCs w:val="28"/>
        </w:rPr>
        <w:t>повышение информационной открытости органов местного самоуправления района, эффективности их взаимодействия с гражданами и организациями, качества и доступности оказываемых ими услуг в электронном виде;</w:t>
      </w:r>
    </w:p>
    <w:p w:rsidR="007475AA" w:rsidRPr="00F52767" w:rsidRDefault="007475AA" w:rsidP="008C5907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F52767">
        <w:rPr>
          <w:sz w:val="28"/>
          <w:szCs w:val="28"/>
        </w:rPr>
        <w:t>обеспечение эффективного межведомственного взаимодействия с целью сбора, формирования и ведения информационных ресурсов;</w:t>
      </w:r>
    </w:p>
    <w:p w:rsidR="007475AA" w:rsidRPr="00F52767" w:rsidRDefault="007475AA" w:rsidP="008C5907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F52767">
        <w:rPr>
          <w:sz w:val="28"/>
          <w:szCs w:val="28"/>
        </w:rPr>
        <w:t>обеспечение информационной безопасности деятельности органов местного самоуправления района;</w:t>
      </w:r>
    </w:p>
    <w:p w:rsidR="007475AA" w:rsidRPr="00F52767" w:rsidRDefault="007475AA" w:rsidP="008C5907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F52767">
        <w:rPr>
          <w:sz w:val="28"/>
          <w:szCs w:val="28"/>
        </w:rPr>
        <w:t>предоставление дополнительных справочно-</w:t>
      </w:r>
      <w:r w:rsidRPr="00392733">
        <w:rPr>
          <w:sz w:val="28"/>
          <w:szCs w:val="28"/>
        </w:rPr>
        <w:t>информационных</w:t>
      </w:r>
      <w:r w:rsidR="00D2643A">
        <w:rPr>
          <w:sz w:val="28"/>
          <w:szCs w:val="28"/>
        </w:rPr>
        <w:t xml:space="preserve"> услуг населению и организациям;</w:t>
      </w:r>
    </w:p>
    <w:p w:rsidR="007475AA" w:rsidRDefault="007475AA" w:rsidP="008C5907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F52767">
        <w:rPr>
          <w:sz w:val="28"/>
          <w:szCs w:val="28"/>
        </w:rPr>
        <w:t>переход органов местного самоуправления района на использование отечественного програ</w:t>
      </w:r>
      <w:r w:rsidR="00D2643A">
        <w:rPr>
          <w:sz w:val="28"/>
          <w:szCs w:val="28"/>
        </w:rPr>
        <w:t>ммного обеспечения;</w:t>
      </w:r>
    </w:p>
    <w:p w:rsidR="00D2643A" w:rsidRPr="00D2643A" w:rsidRDefault="00D2643A" w:rsidP="00D2643A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ind w:firstLine="567"/>
        <w:rPr>
          <w:sz w:val="28"/>
          <w:szCs w:val="28"/>
        </w:rPr>
      </w:pPr>
      <w:r w:rsidRPr="00D2643A">
        <w:rPr>
          <w:sz w:val="28"/>
          <w:szCs w:val="28"/>
        </w:rPr>
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взаимодействия;</w:t>
      </w:r>
    </w:p>
    <w:p w:rsidR="00D2643A" w:rsidRPr="00D2643A" w:rsidRDefault="00D2643A" w:rsidP="00D2643A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ind w:firstLine="567"/>
        <w:rPr>
          <w:sz w:val="28"/>
          <w:szCs w:val="28"/>
        </w:rPr>
      </w:pPr>
      <w:r w:rsidRPr="00D2643A">
        <w:rPr>
          <w:sz w:val="28"/>
          <w:szCs w:val="28"/>
        </w:rPr>
        <w:t>увеличение доли домохозяйств, имеющих широкополосный доступ к сети "Интернет", в общем числе домашних хозяйств;</w:t>
      </w:r>
    </w:p>
    <w:p w:rsidR="00D2643A" w:rsidRPr="00D2643A" w:rsidRDefault="00D2643A" w:rsidP="00D2643A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47"/>
        </w:tabs>
        <w:spacing w:line="240" w:lineRule="auto"/>
        <w:ind w:firstLine="567"/>
        <w:rPr>
          <w:sz w:val="28"/>
          <w:szCs w:val="28"/>
        </w:rPr>
      </w:pPr>
      <w:r w:rsidRPr="00D2643A">
        <w:rPr>
          <w:sz w:val="28"/>
          <w:szCs w:val="28"/>
        </w:rPr>
        <w:t>увеличение доли городских поселений, на территории которых реализуются мероприятия "Умный город";</w:t>
      </w:r>
    </w:p>
    <w:p w:rsidR="00D2643A" w:rsidRPr="00F52767" w:rsidRDefault="00D2643A" w:rsidP="00D2643A">
      <w:pPr>
        <w:pStyle w:val="81"/>
        <w:widowControl w:val="0"/>
        <w:numPr>
          <w:ilvl w:val="0"/>
          <w:numId w:val="8"/>
        </w:numPr>
        <w:shd w:val="clear" w:color="auto" w:fill="auto"/>
        <w:tabs>
          <w:tab w:val="left" w:pos="250"/>
        </w:tabs>
        <w:spacing w:line="240" w:lineRule="auto"/>
        <w:ind w:firstLine="567"/>
        <w:rPr>
          <w:sz w:val="28"/>
          <w:szCs w:val="28"/>
        </w:rPr>
      </w:pPr>
      <w:r w:rsidRPr="00D2643A">
        <w:rPr>
          <w:sz w:val="28"/>
          <w:szCs w:val="28"/>
        </w:rPr>
        <w:t xml:space="preserve"> увеличение доли населенных пунктов с населением от 250 человек, в которых обеспечена мобильная связь и широкополосный доступ к сети "Интернет".</w:t>
      </w:r>
    </w:p>
    <w:p w:rsidR="007475AA" w:rsidRDefault="007475AA" w:rsidP="00F52767">
      <w:pPr>
        <w:widowControl w:val="0"/>
        <w:ind w:firstLine="567"/>
        <w:jc w:val="both"/>
        <w:rPr>
          <w:sz w:val="28"/>
          <w:szCs w:val="28"/>
        </w:rPr>
      </w:pPr>
    </w:p>
    <w:p w:rsidR="00AD53E5" w:rsidRPr="00AD53E5" w:rsidRDefault="00AD53E5" w:rsidP="00AD53E5">
      <w:pPr>
        <w:widowControl w:val="0"/>
        <w:numPr>
          <w:ilvl w:val="0"/>
          <w:numId w:val="15"/>
        </w:numPr>
        <w:ind w:left="0" w:firstLine="0"/>
        <w:jc w:val="center"/>
        <w:rPr>
          <w:b/>
          <w:sz w:val="28"/>
          <w:szCs w:val="28"/>
        </w:rPr>
      </w:pPr>
      <w:r w:rsidRPr="00AD53E5">
        <w:rPr>
          <w:b/>
          <w:sz w:val="28"/>
          <w:szCs w:val="28"/>
        </w:rPr>
        <w:t>Финансово-экономическое обоснование муниципальной программы</w:t>
      </w:r>
    </w:p>
    <w:p w:rsidR="00AD53E5" w:rsidRDefault="00AD53E5" w:rsidP="00F52767">
      <w:pPr>
        <w:widowControl w:val="0"/>
        <w:ind w:firstLine="567"/>
        <w:jc w:val="both"/>
        <w:rPr>
          <w:sz w:val="28"/>
          <w:szCs w:val="28"/>
        </w:rPr>
      </w:pPr>
    </w:p>
    <w:p w:rsidR="00AD53E5" w:rsidRDefault="00AD53E5" w:rsidP="00F52767">
      <w:pPr>
        <w:widowControl w:val="0"/>
        <w:ind w:firstLine="567"/>
        <w:jc w:val="both"/>
        <w:rPr>
          <w:sz w:val="28"/>
          <w:szCs w:val="28"/>
        </w:rPr>
      </w:pPr>
      <w:r w:rsidRPr="00AD53E5">
        <w:rPr>
          <w:sz w:val="28"/>
          <w:szCs w:val="28"/>
        </w:rPr>
        <w:t>Финансово-экономическое обоснование муниципальной программы</w:t>
      </w:r>
      <w:r>
        <w:rPr>
          <w:sz w:val="28"/>
          <w:szCs w:val="28"/>
        </w:rPr>
        <w:t xml:space="preserve"> приведено в приложении </w:t>
      </w:r>
      <w:r w:rsidR="008B737F">
        <w:rPr>
          <w:sz w:val="28"/>
          <w:szCs w:val="28"/>
        </w:rPr>
        <w:t>4</w:t>
      </w:r>
      <w:r>
        <w:rPr>
          <w:sz w:val="28"/>
          <w:szCs w:val="28"/>
        </w:rPr>
        <w:t>.</w:t>
      </w:r>
    </w:p>
    <w:p w:rsidR="00AD53E5" w:rsidRPr="00F52767" w:rsidRDefault="00AD53E5" w:rsidP="00F52767">
      <w:pPr>
        <w:widowControl w:val="0"/>
        <w:ind w:firstLine="567"/>
        <w:jc w:val="both"/>
        <w:rPr>
          <w:sz w:val="28"/>
          <w:szCs w:val="28"/>
        </w:rPr>
      </w:pPr>
    </w:p>
    <w:p w:rsidR="00E02BD9" w:rsidRPr="00F52767" w:rsidRDefault="00E02BD9" w:rsidP="00F80A65">
      <w:pPr>
        <w:keepNext/>
        <w:widowControl w:val="0"/>
        <w:numPr>
          <w:ilvl w:val="0"/>
          <w:numId w:val="15"/>
        </w:numPr>
        <w:jc w:val="center"/>
        <w:rPr>
          <w:b/>
          <w:sz w:val="28"/>
          <w:szCs w:val="28"/>
        </w:rPr>
      </w:pPr>
      <w:r w:rsidRPr="00F52767">
        <w:rPr>
          <w:b/>
          <w:sz w:val="28"/>
          <w:szCs w:val="28"/>
        </w:rPr>
        <w:t>Методика оценки эффективности</w:t>
      </w:r>
      <w:r w:rsidR="00F80A65" w:rsidRPr="00F80A65">
        <w:t xml:space="preserve"> </w:t>
      </w:r>
      <w:r w:rsidR="00F80A65" w:rsidRPr="00F80A65">
        <w:rPr>
          <w:b/>
          <w:sz w:val="28"/>
          <w:szCs w:val="28"/>
        </w:rPr>
        <w:t>муниципальной программы</w:t>
      </w:r>
    </w:p>
    <w:p w:rsidR="007475AA" w:rsidRPr="00F52767" w:rsidRDefault="007475AA" w:rsidP="00F80A65">
      <w:pPr>
        <w:keepNext/>
        <w:widowControl w:val="0"/>
        <w:ind w:firstLine="567"/>
        <w:jc w:val="both"/>
        <w:rPr>
          <w:sz w:val="28"/>
          <w:szCs w:val="28"/>
        </w:rPr>
      </w:pPr>
    </w:p>
    <w:p w:rsidR="0052379B" w:rsidRPr="0052379B" w:rsidRDefault="0052379B" w:rsidP="0052379B">
      <w:pPr>
        <w:widowControl w:val="0"/>
        <w:ind w:firstLine="567"/>
        <w:jc w:val="both"/>
        <w:rPr>
          <w:sz w:val="28"/>
          <w:szCs w:val="28"/>
        </w:rPr>
      </w:pPr>
      <w:r w:rsidRPr="0052379B">
        <w:rPr>
          <w:sz w:val="28"/>
          <w:szCs w:val="28"/>
        </w:rPr>
        <w:t>Реализация мероприятий программы влияет на выполнение целевых индикаторов.</w:t>
      </w:r>
    </w:p>
    <w:p w:rsidR="0052379B" w:rsidRPr="0052379B" w:rsidRDefault="0052379B" w:rsidP="0052379B">
      <w:pPr>
        <w:widowControl w:val="0"/>
        <w:ind w:firstLine="567"/>
        <w:jc w:val="both"/>
        <w:rPr>
          <w:sz w:val="28"/>
          <w:szCs w:val="28"/>
        </w:rPr>
      </w:pPr>
      <w:r w:rsidRPr="0052379B">
        <w:rPr>
          <w:sz w:val="28"/>
          <w:szCs w:val="28"/>
        </w:rPr>
        <w:t>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показателей.</w:t>
      </w:r>
    </w:p>
    <w:p w:rsidR="0052379B" w:rsidRPr="0052379B" w:rsidRDefault="0052379B" w:rsidP="0052379B">
      <w:pPr>
        <w:widowControl w:val="0"/>
        <w:ind w:firstLine="567"/>
        <w:jc w:val="both"/>
        <w:rPr>
          <w:sz w:val="28"/>
          <w:szCs w:val="28"/>
        </w:rPr>
      </w:pPr>
      <w:r w:rsidRPr="0052379B">
        <w:rPr>
          <w:sz w:val="28"/>
          <w:szCs w:val="28"/>
        </w:rPr>
        <w:t>Так как достижение показателя конечного результата зависит от уровня финансирования, поэтому результат оценки достижения значений целевых индикаторов определяется с учетом финансирования на основании чего, рассчитывается общая социально-экономическая эффективность реализации муниципальной программы</w:t>
      </w:r>
    </w:p>
    <w:p w:rsidR="0052379B" w:rsidRPr="0052379B" w:rsidRDefault="0052379B" w:rsidP="0052379B">
      <w:pPr>
        <w:widowControl w:val="0"/>
        <w:ind w:firstLine="567"/>
        <w:jc w:val="both"/>
        <w:rPr>
          <w:sz w:val="28"/>
          <w:szCs w:val="28"/>
        </w:rPr>
      </w:pPr>
      <w:r w:rsidRPr="0052379B">
        <w:rPr>
          <w:sz w:val="28"/>
          <w:szCs w:val="28"/>
        </w:rPr>
        <w:t>Для оценки эффективности реализации программы использу</w:t>
      </w:r>
      <w:r>
        <w:rPr>
          <w:sz w:val="28"/>
          <w:szCs w:val="28"/>
        </w:rPr>
        <w:t>ю</w:t>
      </w:r>
      <w:r w:rsidRPr="0052379B">
        <w:rPr>
          <w:sz w:val="28"/>
          <w:szCs w:val="28"/>
        </w:rPr>
        <w:t>тся целев</w:t>
      </w:r>
      <w:r>
        <w:rPr>
          <w:sz w:val="28"/>
          <w:szCs w:val="28"/>
        </w:rPr>
        <w:t>ые</w:t>
      </w:r>
      <w:r w:rsidRPr="0052379B">
        <w:rPr>
          <w:sz w:val="28"/>
          <w:szCs w:val="28"/>
        </w:rPr>
        <w:t xml:space="preserve"> </w:t>
      </w:r>
      <w:r>
        <w:rPr>
          <w:sz w:val="28"/>
          <w:szCs w:val="28"/>
        </w:rPr>
        <w:t>показатели конечного результата</w:t>
      </w:r>
      <w:r w:rsidRPr="0052379B">
        <w:rPr>
          <w:sz w:val="28"/>
          <w:szCs w:val="28"/>
        </w:rPr>
        <w:t>.</w:t>
      </w:r>
    </w:p>
    <w:p w:rsidR="0052379B" w:rsidRPr="0052379B" w:rsidRDefault="0052379B" w:rsidP="0052379B">
      <w:pPr>
        <w:widowControl w:val="0"/>
        <w:ind w:firstLine="567"/>
        <w:jc w:val="both"/>
        <w:rPr>
          <w:sz w:val="28"/>
          <w:szCs w:val="28"/>
        </w:rPr>
      </w:pPr>
      <w:r w:rsidRPr="0052379B">
        <w:rPr>
          <w:sz w:val="28"/>
          <w:szCs w:val="28"/>
        </w:rPr>
        <w:t>Показател</w:t>
      </w:r>
      <w:r>
        <w:rPr>
          <w:sz w:val="28"/>
          <w:szCs w:val="28"/>
        </w:rPr>
        <w:t>и</w:t>
      </w:r>
      <w:r w:rsidRPr="0052379B">
        <w:rPr>
          <w:sz w:val="28"/>
          <w:szCs w:val="28"/>
        </w:rPr>
        <w:t xml:space="preserve"> позволя</w:t>
      </w:r>
      <w:r>
        <w:rPr>
          <w:sz w:val="28"/>
          <w:szCs w:val="28"/>
        </w:rPr>
        <w:t>ют</w:t>
      </w:r>
      <w:r w:rsidRPr="0052379B">
        <w:rPr>
          <w:sz w:val="28"/>
          <w:szCs w:val="28"/>
        </w:rPr>
        <w:t xml:space="preserve"> оценить результаты реализации мероприятий по </w:t>
      </w:r>
      <w:r>
        <w:rPr>
          <w:sz w:val="28"/>
          <w:szCs w:val="28"/>
        </w:rPr>
        <w:t>обеспечению эффективного управления информационно-коммуникационными ресурсами Катав-Ивановского муниципального района</w:t>
      </w:r>
      <w:r w:rsidRPr="0052379B">
        <w:rPr>
          <w:sz w:val="28"/>
          <w:szCs w:val="28"/>
        </w:rPr>
        <w:t>.</w:t>
      </w:r>
    </w:p>
    <w:p w:rsidR="00E02BD9" w:rsidRPr="00F52767" w:rsidRDefault="0052379B" w:rsidP="0052379B">
      <w:pPr>
        <w:widowControl w:val="0"/>
        <w:ind w:firstLine="567"/>
        <w:jc w:val="both"/>
        <w:rPr>
          <w:sz w:val="28"/>
          <w:szCs w:val="28"/>
        </w:rPr>
      </w:pPr>
      <w:r w:rsidRPr="0052379B">
        <w:rPr>
          <w:sz w:val="28"/>
          <w:szCs w:val="28"/>
        </w:rPr>
        <w:t>Оценка эффективности муниципальной программы осуществляется в соответствии с положением «О порядке проведения и критериях оценки эффективности реализации муниципальной программы Катав-Ивановского</w:t>
      </w:r>
      <w:r>
        <w:rPr>
          <w:sz w:val="28"/>
          <w:szCs w:val="28"/>
        </w:rPr>
        <w:t xml:space="preserve"> муниципального района», утвержденной постановлением Администрации Катав-Ивановского муниципального района</w:t>
      </w:r>
      <w:r w:rsidR="00E02BD9" w:rsidRPr="00F52767">
        <w:rPr>
          <w:sz w:val="28"/>
          <w:szCs w:val="28"/>
        </w:rPr>
        <w:t>.</w:t>
      </w:r>
    </w:p>
    <w:p w:rsidR="00E02BD9" w:rsidRDefault="00E02BD9" w:rsidP="00FA7527">
      <w:pPr>
        <w:pStyle w:val="1"/>
        <w:shd w:val="clear" w:color="auto" w:fill="auto"/>
        <w:spacing w:after="0" w:line="240" w:lineRule="auto"/>
        <w:rPr>
          <w:rFonts w:ascii="Times New Roman" w:hAnsi="Times New Roman"/>
          <w:sz w:val="24"/>
          <w:szCs w:val="24"/>
        </w:rPr>
        <w:sectPr w:rsidR="00E02BD9" w:rsidSect="008C3E12">
          <w:pgSz w:w="11906" w:h="16838"/>
          <w:pgMar w:top="567" w:right="567" w:bottom="567" w:left="1134" w:header="454" w:footer="709" w:gutter="0"/>
          <w:cols w:space="708"/>
          <w:docGrid w:linePitch="360"/>
        </w:sectPr>
      </w:pPr>
    </w:p>
    <w:p w:rsidR="007C1984" w:rsidRPr="007C1984" w:rsidRDefault="007C1984" w:rsidP="007C1984">
      <w:pPr>
        <w:pageBreakBefore/>
        <w:jc w:val="right"/>
        <w:outlineLvl w:val="2"/>
        <w:rPr>
          <w:bCs/>
        </w:rPr>
      </w:pPr>
      <w:r>
        <w:rPr>
          <w:bCs/>
        </w:rPr>
        <w:t xml:space="preserve">Приложение </w:t>
      </w:r>
      <w:r w:rsidR="005C25B9">
        <w:rPr>
          <w:bCs/>
        </w:rPr>
        <w:t>1</w:t>
      </w:r>
      <w:r w:rsidRPr="007C1984">
        <w:rPr>
          <w:bCs/>
        </w:rPr>
        <w:t xml:space="preserve"> к муниципальной программе </w:t>
      </w:r>
    </w:p>
    <w:p w:rsidR="007C1984" w:rsidRPr="007C1984" w:rsidRDefault="007C1984" w:rsidP="007C1984">
      <w:pPr>
        <w:jc w:val="right"/>
        <w:outlineLvl w:val="2"/>
        <w:rPr>
          <w:bCs/>
        </w:rPr>
      </w:pPr>
      <w:r w:rsidRPr="007C1984">
        <w:rPr>
          <w:bCs/>
        </w:rPr>
        <w:t xml:space="preserve">«Развитие информационного общества </w:t>
      </w:r>
    </w:p>
    <w:p w:rsidR="007C1984" w:rsidRPr="007C1984" w:rsidRDefault="007C1984" w:rsidP="007C1984">
      <w:pPr>
        <w:jc w:val="right"/>
        <w:outlineLvl w:val="2"/>
        <w:rPr>
          <w:bCs/>
        </w:rPr>
      </w:pPr>
      <w:r w:rsidRPr="007C1984">
        <w:rPr>
          <w:bCs/>
        </w:rPr>
        <w:t xml:space="preserve">в Катав-Ивановском муниципальном районе </w:t>
      </w:r>
    </w:p>
    <w:p w:rsidR="007C1984" w:rsidRPr="007C1984" w:rsidRDefault="007C1984" w:rsidP="007C1984">
      <w:pPr>
        <w:jc w:val="right"/>
        <w:outlineLvl w:val="2"/>
        <w:rPr>
          <w:bCs/>
        </w:rPr>
      </w:pPr>
      <w:r w:rsidRPr="007C1984">
        <w:rPr>
          <w:bCs/>
        </w:rPr>
        <w:t>на 2019-2030 годы»</w:t>
      </w:r>
    </w:p>
    <w:p w:rsidR="007C1984" w:rsidRDefault="007C1984" w:rsidP="00E02BD9">
      <w:pPr>
        <w:jc w:val="right"/>
        <w:outlineLvl w:val="2"/>
        <w:rPr>
          <w:bCs/>
          <w:sz w:val="28"/>
          <w:szCs w:val="28"/>
        </w:rPr>
      </w:pPr>
    </w:p>
    <w:p w:rsidR="007C1984" w:rsidRPr="00A05C57" w:rsidRDefault="007C1984" w:rsidP="007C198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A05C57">
        <w:rPr>
          <w:rFonts w:eastAsia="Calibri"/>
          <w:sz w:val="28"/>
          <w:szCs w:val="28"/>
          <w:lang w:eastAsia="en-US"/>
        </w:rPr>
        <w:t xml:space="preserve">Ожидаемые результаты реализации муниципальной программы </w:t>
      </w:r>
    </w:p>
    <w:p w:rsidR="007C1984" w:rsidRPr="007C1984" w:rsidRDefault="007C1984" w:rsidP="007C1984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 w:rsidRPr="00A05C57">
        <w:rPr>
          <w:rFonts w:eastAsia="Calibri"/>
          <w:sz w:val="28"/>
          <w:szCs w:val="28"/>
          <w:lang w:eastAsia="en-US"/>
        </w:rPr>
        <w:t>Развитие информационного общества в Катав-Ивановском муниципальном районе на 2019-2030 годы</w:t>
      </w:r>
    </w:p>
    <w:tbl>
      <w:tblPr>
        <w:tblW w:w="1576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1021"/>
        <w:gridCol w:w="850"/>
        <w:gridCol w:w="1134"/>
        <w:gridCol w:w="1276"/>
        <w:gridCol w:w="14"/>
        <w:gridCol w:w="2141"/>
        <w:gridCol w:w="14"/>
        <w:gridCol w:w="837"/>
        <w:gridCol w:w="14"/>
        <w:gridCol w:w="978"/>
        <w:gridCol w:w="14"/>
        <w:gridCol w:w="1120"/>
        <w:gridCol w:w="1134"/>
        <w:gridCol w:w="1134"/>
        <w:gridCol w:w="1106"/>
      </w:tblGrid>
      <w:tr w:rsidR="0026122E" w:rsidRPr="003B522C" w:rsidTr="007F76D0">
        <w:trPr>
          <w:trHeight w:val="1038"/>
          <w:tblHeader/>
        </w:trPr>
        <w:tc>
          <w:tcPr>
            <w:tcW w:w="568" w:type="dxa"/>
            <w:vMerge w:val="restart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09" w:type="dxa"/>
            <w:vMerge w:val="restart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Задачи, направленные на</w:t>
            </w:r>
          </w:p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достижение цели</w:t>
            </w:r>
          </w:p>
        </w:tc>
        <w:tc>
          <w:tcPr>
            <w:tcW w:w="1021" w:type="dxa"/>
            <w:vMerge w:val="restart"/>
            <w:textDirection w:val="btLr"/>
          </w:tcPr>
          <w:p w:rsidR="0026122E" w:rsidRPr="0026122E" w:rsidRDefault="0026122E" w:rsidP="0026122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6122E">
              <w:rPr>
                <w:rFonts w:eastAsia="Calibri"/>
                <w:sz w:val="22"/>
                <w:szCs w:val="22"/>
                <w:lang w:eastAsia="en-US"/>
              </w:rPr>
              <w:t>Итого</w:t>
            </w:r>
          </w:p>
        </w:tc>
        <w:tc>
          <w:tcPr>
            <w:tcW w:w="3274" w:type="dxa"/>
            <w:gridSpan w:val="4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Планируемый объем финансирования</w:t>
            </w:r>
          </w:p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на решение</w:t>
            </w:r>
          </w:p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данной задачи</w:t>
            </w:r>
          </w:p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(тыс. руб.)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 xml:space="preserve">Базовое значение показателя </w:t>
            </w:r>
          </w:p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(на начало реализации подпрограммы)</w:t>
            </w:r>
          </w:p>
        </w:tc>
        <w:tc>
          <w:tcPr>
            <w:tcW w:w="4494" w:type="dxa"/>
            <w:gridSpan w:val="4"/>
            <w:vAlign w:val="center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26122E" w:rsidRPr="003B522C" w:rsidTr="007F76D0">
        <w:trPr>
          <w:trHeight w:val="261"/>
          <w:tblHeader/>
        </w:trPr>
        <w:tc>
          <w:tcPr>
            <w:tcW w:w="568" w:type="dxa"/>
            <w:vMerge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vMerge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1" w:type="dxa"/>
            <w:vMerge/>
          </w:tcPr>
          <w:p w:rsidR="0026122E" w:rsidRPr="003B522C" w:rsidRDefault="0026122E" w:rsidP="00011E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:rsidR="0026122E" w:rsidRPr="003B522C" w:rsidRDefault="0026122E" w:rsidP="00011EF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3B522C">
              <w:rPr>
                <w:rFonts w:eastAsia="Calibri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vAlign w:val="center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</w:rPr>
            </w:pPr>
            <w:r w:rsidRPr="003B522C">
              <w:rPr>
                <w:rFonts w:eastAsia="Calibri"/>
                <w:sz w:val="18"/>
                <w:szCs w:val="18"/>
              </w:rPr>
              <w:t>Источник не определен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gridSpan w:val="2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27A8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2019г.</w:t>
            </w:r>
          </w:p>
        </w:tc>
        <w:tc>
          <w:tcPr>
            <w:tcW w:w="1134" w:type="dxa"/>
          </w:tcPr>
          <w:p w:rsidR="0026122E" w:rsidRPr="003B522C" w:rsidRDefault="0026122E" w:rsidP="00127A8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2020г.</w:t>
            </w:r>
          </w:p>
        </w:tc>
        <w:tc>
          <w:tcPr>
            <w:tcW w:w="1134" w:type="dxa"/>
          </w:tcPr>
          <w:p w:rsidR="0026122E" w:rsidRPr="003B522C" w:rsidRDefault="0026122E" w:rsidP="00EF059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</w:t>
            </w: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Pr="003B522C">
              <w:rPr>
                <w:rFonts w:eastAsia="Calibri"/>
                <w:sz w:val="18"/>
                <w:szCs w:val="18"/>
                <w:lang w:eastAsia="en-US"/>
              </w:rPr>
              <w:t>г.</w:t>
            </w:r>
          </w:p>
        </w:tc>
        <w:tc>
          <w:tcPr>
            <w:tcW w:w="1106" w:type="dxa"/>
          </w:tcPr>
          <w:p w:rsidR="0026122E" w:rsidRPr="003B522C" w:rsidRDefault="0026122E" w:rsidP="00127A8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2022г.</w:t>
            </w:r>
          </w:p>
        </w:tc>
      </w:tr>
      <w:tr w:rsidR="0026122E" w:rsidRPr="003B522C" w:rsidTr="007F76D0">
        <w:trPr>
          <w:tblHeader/>
        </w:trPr>
        <w:tc>
          <w:tcPr>
            <w:tcW w:w="568" w:type="dxa"/>
          </w:tcPr>
          <w:p w:rsidR="0026122E" w:rsidRPr="003B522C" w:rsidRDefault="0026122E" w:rsidP="007530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2409" w:type="dxa"/>
          </w:tcPr>
          <w:p w:rsidR="0026122E" w:rsidRPr="003B522C" w:rsidRDefault="0026122E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021" w:type="dxa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50" w:type="dxa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34" w:type="dxa"/>
          </w:tcPr>
          <w:p w:rsidR="0026122E" w:rsidRPr="003B522C" w:rsidRDefault="00753009" w:rsidP="007530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276" w:type="dxa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55" w:type="dxa"/>
            <w:gridSpan w:val="2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51" w:type="dxa"/>
            <w:gridSpan w:val="2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992" w:type="dxa"/>
            <w:gridSpan w:val="2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134" w:type="dxa"/>
            <w:gridSpan w:val="2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</w:tcPr>
          <w:p w:rsidR="0026122E" w:rsidRPr="003B522C" w:rsidRDefault="00753009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134" w:type="dxa"/>
          </w:tcPr>
          <w:p w:rsidR="0026122E" w:rsidRPr="003B522C" w:rsidRDefault="00753009" w:rsidP="007530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106" w:type="dxa"/>
          </w:tcPr>
          <w:p w:rsidR="0026122E" w:rsidRPr="003B522C" w:rsidRDefault="0026122E" w:rsidP="00753009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</w:t>
            </w:r>
            <w:r w:rsidR="00753009"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27A84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1.</w:t>
            </w:r>
          </w:p>
        </w:tc>
        <w:tc>
          <w:tcPr>
            <w:tcW w:w="15196" w:type="dxa"/>
            <w:gridSpan w:val="16"/>
          </w:tcPr>
          <w:p w:rsidR="0026122E" w:rsidRPr="003B522C" w:rsidRDefault="0026122E" w:rsidP="00753009">
            <w:pPr>
              <w:rPr>
                <w:sz w:val="18"/>
                <w:szCs w:val="18"/>
              </w:rPr>
            </w:pPr>
            <w:r w:rsidRPr="003B522C"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27A84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1.1.</w:t>
            </w:r>
          </w:p>
        </w:tc>
        <w:tc>
          <w:tcPr>
            <w:tcW w:w="2409" w:type="dxa"/>
          </w:tcPr>
          <w:p w:rsidR="0026122E" w:rsidRPr="003B522C" w:rsidRDefault="0026122E" w:rsidP="00127A84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1021" w:type="dxa"/>
          </w:tcPr>
          <w:p w:rsidR="0026122E" w:rsidRPr="007F76D0" w:rsidRDefault="00462143" w:rsidP="00127A8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5818,57</w:t>
            </w:r>
          </w:p>
        </w:tc>
        <w:tc>
          <w:tcPr>
            <w:tcW w:w="850" w:type="dxa"/>
          </w:tcPr>
          <w:p w:rsidR="0026122E" w:rsidRPr="00991959" w:rsidRDefault="00991959" w:rsidP="00127A84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975.87</w:t>
            </w:r>
          </w:p>
        </w:tc>
        <w:tc>
          <w:tcPr>
            <w:tcW w:w="1134" w:type="dxa"/>
          </w:tcPr>
          <w:p w:rsidR="0026122E" w:rsidRDefault="00462143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1897,1</w:t>
            </w:r>
          </w:p>
        </w:tc>
        <w:tc>
          <w:tcPr>
            <w:tcW w:w="1276" w:type="dxa"/>
          </w:tcPr>
          <w:p w:rsidR="0026122E" w:rsidRPr="003B522C" w:rsidRDefault="007F76D0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2945,6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AE5881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60</w:t>
            </w:r>
          </w:p>
        </w:tc>
        <w:tc>
          <w:tcPr>
            <w:tcW w:w="1106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70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27A84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1.2.</w:t>
            </w:r>
          </w:p>
        </w:tc>
        <w:tc>
          <w:tcPr>
            <w:tcW w:w="2409" w:type="dxa"/>
          </w:tcPr>
          <w:p w:rsidR="0026122E" w:rsidRPr="003B522C" w:rsidRDefault="0026122E" w:rsidP="00127A84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Техническое обслуживание программного обеспечения</w:t>
            </w:r>
          </w:p>
        </w:tc>
        <w:tc>
          <w:tcPr>
            <w:tcW w:w="1021" w:type="dxa"/>
          </w:tcPr>
          <w:p w:rsidR="0026122E" w:rsidRDefault="00462143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3839,5</w:t>
            </w:r>
            <w:r w:rsidR="007F76D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</w:tcPr>
          <w:p w:rsidR="0026122E" w:rsidRPr="003B522C" w:rsidRDefault="00462143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496,19</w:t>
            </w:r>
          </w:p>
        </w:tc>
        <w:tc>
          <w:tcPr>
            <w:tcW w:w="1134" w:type="dxa"/>
          </w:tcPr>
          <w:p w:rsidR="0026122E" w:rsidRDefault="007F76D0" w:rsidP="004621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1004,</w:t>
            </w:r>
            <w:r w:rsidR="00462143">
              <w:rPr>
                <w:rFonts w:eastAsia="Calibri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276" w:type="dxa"/>
          </w:tcPr>
          <w:p w:rsidR="0026122E" w:rsidRPr="003B522C" w:rsidRDefault="007F76D0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2302,58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127A84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Поддержание в работоспособном состоянии программного обеспечения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27A84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</w:t>
            </w:r>
          </w:p>
        </w:tc>
        <w:tc>
          <w:tcPr>
            <w:tcW w:w="15196" w:type="dxa"/>
            <w:gridSpan w:val="16"/>
          </w:tcPr>
          <w:p w:rsidR="0026122E" w:rsidRPr="003B522C" w:rsidRDefault="0026122E" w:rsidP="00753009">
            <w:pPr>
              <w:rPr>
                <w:sz w:val="18"/>
                <w:szCs w:val="18"/>
              </w:rPr>
            </w:pPr>
            <w:r w:rsidRPr="003B522C"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27A84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2.1.</w:t>
            </w:r>
          </w:p>
        </w:tc>
        <w:tc>
          <w:tcPr>
            <w:tcW w:w="2409" w:type="dxa"/>
          </w:tcPr>
          <w:p w:rsidR="0026122E" w:rsidRPr="003B522C" w:rsidRDefault="0026122E" w:rsidP="00127A84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 xml:space="preserve">Приобретение средств защиты от вредоносных программ </w:t>
            </w:r>
          </w:p>
        </w:tc>
        <w:tc>
          <w:tcPr>
            <w:tcW w:w="1021" w:type="dxa"/>
          </w:tcPr>
          <w:p w:rsidR="0026122E" w:rsidRDefault="00462143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783,3</w:t>
            </w:r>
          </w:p>
        </w:tc>
        <w:tc>
          <w:tcPr>
            <w:tcW w:w="850" w:type="dxa"/>
          </w:tcPr>
          <w:p w:rsidR="0026122E" w:rsidRPr="003B522C" w:rsidRDefault="0026122E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65,0</w:t>
            </w:r>
          </w:p>
        </w:tc>
        <w:tc>
          <w:tcPr>
            <w:tcW w:w="1134" w:type="dxa"/>
          </w:tcPr>
          <w:p w:rsidR="0026122E" w:rsidRDefault="00462143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193,3</w:t>
            </w:r>
          </w:p>
        </w:tc>
        <w:tc>
          <w:tcPr>
            <w:tcW w:w="1276" w:type="dxa"/>
          </w:tcPr>
          <w:p w:rsidR="0026122E" w:rsidRPr="003B522C" w:rsidRDefault="007F76D0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525,0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AE5881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27A8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</w:tcPr>
          <w:p w:rsidR="0026122E" w:rsidRPr="003B522C" w:rsidRDefault="0026122E" w:rsidP="00127A84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EF0720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2.2.</w:t>
            </w:r>
          </w:p>
        </w:tc>
        <w:tc>
          <w:tcPr>
            <w:tcW w:w="2409" w:type="dxa"/>
          </w:tcPr>
          <w:p w:rsidR="0026122E" w:rsidRPr="003B522C" w:rsidRDefault="0026122E" w:rsidP="00EF0720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1021" w:type="dxa"/>
          </w:tcPr>
          <w:p w:rsidR="0026122E" w:rsidRPr="007F76D0" w:rsidRDefault="00462143" w:rsidP="00EF07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804,7</w:t>
            </w:r>
          </w:p>
        </w:tc>
        <w:tc>
          <w:tcPr>
            <w:tcW w:w="850" w:type="dxa"/>
          </w:tcPr>
          <w:p w:rsidR="0026122E" w:rsidRPr="003B522C" w:rsidRDefault="0026122E" w:rsidP="00EF072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194,90</w:t>
            </w:r>
          </w:p>
        </w:tc>
        <w:tc>
          <w:tcPr>
            <w:tcW w:w="1134" w:type="dxa"/>
          </w:tcPr>
          <w:p w:rsidR="0026122E" w:rsidRDefault="00462143" w:rsidP="00EF07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70,0</w:t>
            </w:r>
          </w:p>
        </w:tc>
        <w:tc>
          <w:tcPr>
            <w:tcW w:w="1276" w:type="dxa"/>
          </w:tcPr>
          <w:p w:rsidR="0026122E" w:rsidRPr="003B522C" w:rsidRDefault="007F76D0" w:rsidP="00EF07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539,8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EF0720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Соответствие системы защиты персональных данных, системы защиты гостайна, выделенного помещения требованиям распорядительных документов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EF07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EF07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6122E" w:rsidRPr="003B522C" w:rsidRDefault="0026122E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26122E" w:rsidRPr="003B522C" w:rsidRDefault="0026122E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06" w:type="dxa"/>
          </w:tcPr>
          <w:p w:rsidR="0026122E" w:rsidRPr="003B522C" w:rsidRDefault="0026122E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2.3.</w:t>
            </w:r>
          </w:p>
        </w:tc>
        <w:tc>
          <w:tcPr>
            <w:tcW w:w="2409" w:type="dxa"/>
          </w:tcPr>
          <w:p w:rsidR="0026122E" w:rsidRPr="003B522C" w:rsidRDefault="0026122E" w:rsidP="0017134F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1021" w:type="dxa"/>
          </w:tcPr>
          <w:p w:rsidR="0026122E" w:rsidRPr="003B522C" w:rsidRDefault="0026122E" w:rsidP="0017134F">
            <w:pPr>
              <w:jc w:val="center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850" w:type="dxa"/>
          </w:tcPr>
          <w:p w:rsidR="0026122E" w:rsidRPr="003B522C" w:rsidRDefault="0026122E" w:rsidP="0017134F">
            <w:pPr>
              <w:jc w:val="center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26122E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276" w:type="dxa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sz w:val="18"/>
                <w:szCs w:val="18"/>
              </w:rPr>
              <w:t>единиц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3.</w:t>
            </w:r>
          </w:p>
        </w:tc>
        <w:tc>
          <w:tcPr>
            <w:tcW w:w="15196" w:type="dxa"/>
            <w:gridSpan w:val="16"/>
          </w:tcPr>
          <w:p w:rsidR="0026122E" w:rsidRPr="003B522C" w:rsidRDefault="0026122E" w:rsidP="00753009">
            <w:pPr>
              <w:rPr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3.1.</w:t>
            </w:r>
          </w:p>
        </w:tc>
        <w:tc>
          <w:tcPr>
            <w:tcW w:w="2409" w:type="dxa"/>
          </w:tcPr>
          <w:p w:rsidR="0026122E" w:rsidRPr="003B522C" w:rsidRDefault="0026122E" w:rsidP="0017134F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1021" w:type="dxa"/>
          </w:tcPr>
          <w:p w:rsidR="0026122E" w:rsidRDefault="00462143" w:rsidP="007F76D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90,0</w:t>
            </w:r>
          </w:p>
        </w:tc>
        <w:tc>
          <w:tcPr>
            <w:tcW w:w="850" w:type="dxa"/>
          </w:tcPr>
          <w:p w:rsidR="0026122E" w:rsidRPr="003B522C" w:rsidRDefault="0026122E" w:rsidP="001713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2,90</w:t>
            </w:r>
          </w:p>
        </w:tc>
        <w:tc>
          <w:tcPr>
            <w:tcW w:w="1134" w:type="dxa"/>
          </w:tcPr>
          <w:p w:rsidR="0026122E" w:rsidRDefault="00462143" w:rsidP="004621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  <w:r w:rsidR="007F76D0"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76" w:type="dxa"/>
          </w:tcPr>
          <w:p w:rsidR="0026122E" w:rsidRPr="003B522C" w:rsidRDefault="007F76D0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  <w:r w:rsidR="0026122E" w:rsidRPr="003B522C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106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4.</w:t>
            </w:r>
          </w:p>
        </w:tc>
        <w:tc>
          <w:tcPr>
            <w:tcW w:w="15196" w:type="dxa"/>
            <w:gridSpan w:val="16"/>
          </w:tcPr>
          <w:p w:rsidR="0026122E" w:rsidRPr="003B522C" w:rsidRDefault="0026122E" w:rsidP="00753009">
            <w:pPr>
              <w:rPr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4.1.</w:t>
            </w:r>
          </w:p>
        </w:tc>
        <w:tc>
          <w:tcPr>
            <w:tcW w:w="2409" w:type="dxa"/>
          </w:tcPr>
          <w:p w:rsidR="0026122E" w:rsidRPr="003B522C" w:rsidRDefault="0026122E" w:rsidP="0017134F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1021" w:type="dxa"/>
          </w:tcPr>
          <w:p w:rsidR="0026122E" w:rsidRDefault="007F76D0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7545,36</w:t>
            </w:r>
          </w:p>
        </w:tc>
        <w:tc>
          <w:tcPr>
            <w:tcW w:w="850" w:type="dxa"/>
          </w:tcPr>
          <w:p w:rsidR="0026122E" w:rsidRPr="003B522C" w:rsidRDefault="00462143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1310,96</w:t>
            </w:r>
          </w:p>
        </w:tc>
        <w:tc>
          <w:tcPr>
            <w:tcW w:w="1134" w:type="dxa"/>
          </w:tcPr>
          <w:p w:rsidR="0026122E" w:rsidRDefault="007F76D0" w:rsidP="0046214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16</w:t>
            </w:r>
            <w:r w:rsidR="00462143">
              <w:rPr>
                <w:rFonts w:eastAsia="Calibri"/>
                <w:sz w:val="18"/>
                <w:szCs w:val="18"/>
                <w:lang w:eastAsia="en-US"/>
              </w:rPr>
              <w:t>84,4</w:t>
            </w:r>
          </w:p>
        </w:tc>
        <w:tc>
          <w:tcPr>
            <w:tcW w:w="1276" w:type="dxa"/>
          </w:tcPr>
          <w:p w:rsidR="0026122E" w:rsidRPr="003B522C" w:rsidRDefault="007F76D0" w:rsidP="00EF059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4550</w:t>
            </w:r>
            <w:r w:rsidR="00462143">
              <w:rPr>
                <w:rFonts w:eastAsia="Calibri"/>
                <w:sz w:val="18"/>
                <w:szCs w:val="18"/>
                <w:lang w:eastAsia="en-US"/>
              </w:rPr>
              <w:t>,0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17134F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работающих видеокамер, установленных в населенных пунктах.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29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35</w:t>
            </w:r>
          </w:p>
        </w:tc>
        <w:tc>
          <w:tcPr>
            <w:tcW w:w="1134" w:type="dxa"/>
          </w:tcPr>
          <w:p w:rsidR="0026122E" w:rsidRPr="003B522C" w:rsidRDefault="0026122E" w:rsidP="00EF059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106" w:type="dxa"/>
          </w:tcPr>
          <w:p w:rsidR="0026122E" w:rsidRPr="003B522C" w:rsidRDefault="00462143" w:rsidP="00EF05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753009" w:rsidRPr="003B522C" w:rsidTr="007F76D0">
        <w:tc>
          <w:tcPr>
            <w:tcW w:w="568" w:type="dxa"/>
          </w:tcPr>
          <w:p w:rsidR="00753009" w:rsidRPr="003B522C" w:rsidRDefault="00753009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5.</w:t>
            </w:r>
          </w:p>
        </w:tc>
        <w:tc>
          <w:tcPr>
            <w:tcW w:w="15196" w:type="dxa"/>
            <w:gridSpan w:val="16"/>
          </w:tcPr>
          <w:p w:rsidR="00753009" w:rsidRPr="003B522C" w:rsidRDefault="00753009" w:rsidP="00753009">
            <w:pPr>
              <w:jc w:val="center"/>
              <w:rPr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5.1.</w:t>
            </w:r>
          </w:p>
        </w:tc>
        <w:tc>
          <w:tcPr>
            <w:tcW w:w="2409" w:type="dxa"/>
          </w:tcPr>
          <w:p w:rsidR="0026122E" w:rsidRPr="003B522C" w:rsidRDefault="0026122E" w:rsidP="0017134F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1021" w:type="dxa"/>
          </w:tcPr>
          <w:p w:rsidR="0026122E" w:rsidRDefault="00462143" w:rsidP="009A45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2708,98</w:t>
            </w:r>
          </w:p>
        </w:tc>
        <w:tc>
          <w:tcPr>
            <w:tcW w:w="850" w:type="dxa"/>
          </w:tcPr>
          <w:p w:rsidR="0026122E" w:rsidRPr="003B522C" w:rsidRDefault="0026122E" w:rsidP="009A459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59,2</w:t>
            </w:r>
          </w:p>
        </w:tc>
        <w:tc>
          <w:tcPr>
            <w:tcW w:w="1134" w:type="dxa"/>
          </w:tcPr>
          <w:p w:rsidR="0026122E" w:rsidRDefault="00462143" w:rsidP="003B522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657,4</w:t>
            </w:r>
          </w:p>
        </w:tc>
        <w:tc>
          <w:tcPr>
            <w:tcW w:w="1276" w:type="dxa"/>
          </w:tcPr>
          <w:p w:rsidR="0026122E" w:rsidRPr="003B522C" w:rsidRDefault="007F76D0" w:rsidP="003B522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1992,38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17134F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Pr="003B522C">
              <w:rPr>
                <w:sz w:val="18"/>
                <w:szCs w:val="18"/>
              </w:rPr>
              <w:t>0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5.2.</w:t>
            </w:r>
          </w:p>
        </w:tc>
        <w:tc>
          <w:tcPr>
            <w:tcW w:w="2409" w:type="dxa"/>
          </w:tcPr>
          <w:p w:rsidR="0026122E" w:rsidRPr="003B522C" w:rsidRDefault="0026122E" w:rsidP="0017134F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1021" w:type="dxa"/>
          </w:tcPr>
          <w:p w:rsidR="0026122E" w:rsidRPr="003B522C" w:rsidRDefault="00753009" w:rsidP="0017134F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850" w:type="dxa"/>
          </w:tcPr>
          <w:p w:rsidR="0026122E" w:rsidRPr="003B522C" w:rsidRDefault="0026122E" w:rsidP="0017134F">
            <w:pPr>
              <w:jc w:val="center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26122E" w:rsidRDefault="00753009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76" w:type="dxa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60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70</w:t>
            </w:r>
          </w:p>
        </w:tc>
        <w:tc>
          <w:tcPr>
            <w:tcW w:w="1134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80</w:t>
            </w:r>
          </w:p>
        </w:tc>
        <w:tc>
          <w:tcPr>
            <w:tcW w:w="1106" w:type="dxa"/>
          </w:tcPr>
          <w:p w:rsidR="0026122E" w:rsidRPr="003B522C" w:rsidRDefault="0026122E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80</w:t>
            </w:r>
          </w:p>
        </w:tc>
      </w:tr>
      <w:tr w:rsidR="00753009" w:rsidRPr="003B522C" w:rsidTr="007F76D0">
        <w:tc>
          <w:tcPr>
            <w:tcW w:w="568" w:type="dxa"/>
          </w:tcPr>
          <w:p w:rsidR="00753009" w:rsidRPr="003B522C" w:rsidRDefault="00753009" w:rsidP="0017134F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5196" w:type="dxa"/>
            <w:gridSpan w:val="16"/>
          </w:tcPr>
          <w:p w:rsidR="00753009" w:rsidRPr="003B522C" w:rsidRDefault="00753009" w:rsidP="00753009">
            <w:pPr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6F3CA6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6.1.</w:t>
            </w:r>
          </w:p>
        </w:tc>
        <w:tc>
          <w:tcPr>
            <w:tcW w:w="2409" w:type="dxa"/>
          </w:tcPr>
          <w:p w:rsidR="0026122E" w:rsidRPr="003B522C" w:rsidRDefault="0026122E" w:rsidP="006F3CA6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1021" w:type="dxa"/>
          </w:tcPr>
          <w:p w:rsidR="0026122E" w:rsidRDefault="00753009" w:rsidP="006F3C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850" w:type="dxa"/>
          </w:tcPr>
          <w:p w:rsidR="0026122E" w:rsidRPr="003B522C" w:rsidRDefault="0026122E" w:rsidP="006F3C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26122E" w:rsidRDefault="00753009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76" w:type="dxa"/>
          </w:tcPr>
          <w:p w:rsidR="0026122E" w:rsidRPr="003B522C" w:rsidRDefault="0026122E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6F3CA6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79,0</w:t>
            </w:r>
          </w:p>
        </w:tc>
        <w:tc>
          <w:tcPr>
            <w:tcW w:w="1134" w:type="dxa"/>
            <w:vAlign w:val="center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84,0</w:t>
            </w:r>
          </w:p>
        </w:tc>
        <w:tc>
          <w:tcPr>
            <w:tcW w:w="1134" w:type="dxa"/>
            <w:vAlign w:val="center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89,0</w:t>
            </w:r>
          </w:p>
        </w:tc>
        <w:tc>
          <w:tcPr>
            <w:tcW w:w="1106" w:type="dxa"/>
            <w:vAlign w:val="center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92,0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6F3CA6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6.2.</w:t>
            </w:r>
          </w:p>
        </w:tc>
        <w:tc>
          <w:tcPr>
            <w:tcW w:w="2409" w:type="dxa"/>
          </w:tcPr>
          <w:p w:rsidR="0026122E" w:rsidRPr="003B522C" w:rsidRDefault="0026122E" w:rsidP="006F3CA6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1021" w:type="dxa"/>
          </w:tcPr>
          <w:p w:rsidR="0026122E" w:rsidRDefault="00753009" w:rsidP="006F3C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850" w:type="dxa"/>
          </w:tcPr>
          <w:p w:rsidR="0026122E" w:rsidRPr="003B522C" w:rsidRDefault="0026122E" w:rsidP="006F3CA6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26122E" w:rsidRDefault="00753009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76" w:type="dxa"/>
          </w:tcPr>
          <w:p w:rsidR="0026122E" w:rsidRPr="003B522C" w:rsidRDefault="0026122E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6F3CA6">
            <w:pPr>
              <w:jc w:val="both"/>
              <w:rPr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6F3CA6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75</w:t>
            </w:r>
          </w:p>
        </w:tc>
        <w:tc>
          <w:tcPr>
            <w:tcW w:w="1134" w:type="dxa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78</w:t>
            </w:r>
          </w:p>
        </w:tc>
        <w:tc>
          <w:tcPr>
            <w:tcW w:w="1134" w:type="dxa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81</w:t>
            </w:r>
          </w:p>
        </w:tc>
        <w:tc>
          <w:tcPr>
            <w:tcW w:w="1106" w:type="dxa"/>
          </w:tcPr>
          <w:p w:rsidR="0026122E" w:rsidRPr="003B522C" w:rsidRDefault="0026122E" w:rsidP="006F3CA6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83</w:t>
            </w:r>
          </w:p>
        </w:tc>
      </w:tr>
      <w:tr w:rsidR="00753009" w:rsidRPr="003B522C" w:rsidTr="007F76D0">
        <w:tc>
          <w:tcPr>
            <w:tcW w:w="568" w:type="dxa"/>
          </w:tcPr>
          <w:p w:rsidR="00753009" w:rsidRPr="003B522C" w:rsidRDefault="00753009" w:rsidP="000F7D52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5196" w:type="dxa"/>
            <w:gridSpan w:val="16"/>
          </w:tcPr>
          <w:p w:rsidR="00753009" w:rsidRPr="003B522C" w:rsidRDefault="00753009" w:rsidP="00753009">
            <w:pPr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0F7D52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7.1.</w:t>
            </w:r>
          </w:p>
        </w:tc>
        <w:tc>
          <w:tcPr>
            <w:tcW w:w="2409" w:type="dxa"/>
          </w:tcPr>
          <w:p w:rsidR="0026122E" w:rsidRPr="003B522C" w:rsidRDefault="0026122E" w:rsidP="000F7D52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1021" w:type="dxa"/>
          </w:tcPr>
          <w:p w:rsidR="0026122E" w:rsidRDefault="0026122E" w:rsidP="000F7D5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</w:tcPr>
          <w:p w:rsidR="0026122E" w:rsidRPr="003B522C" w:rsidRDefault="0026122E" w:rsidP="000F7D5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–</w:t>
            </w:r>
          </w:p>
        </w:tc>
        <w:tc>
          <w:tcPr>
            <w:tcW w:w="1134" w:type="dxa"/>
          </w:tcPr>
          <w:p w:rsidR="0026122E" w:rsidRDefault="00753009" w:rsidP="000F7D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1276" w:type="dxa"/>
          </w:tcPr>
          <w:p w:rsidR="0026122E" w:rsidRPr="003B522C" w:rsidRDefault="0026122E" w:rsidP="000F7D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–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0F7D52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851" w:type="dxa"/>
            <w:gridSpan w:val="2"/>
          </w:tcPr>
          <w:p w:rsidR="0026122E" w:rsidRPr="003B522C" w:rsidRDefault="0026122E" w:rsidP="000F7D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992" w:type="dxa"/>
            <w:gridSpan w:val="2"/>
          </w:tcPr>
          <w:p w:rsidR="0026122E" w:rsidRPr="003B522C" w:rsidRDefault="0026122E" w:rsidP="000F7D52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0F7D52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6122E" w:rsidRPr="003B522C" w:rsidRDefault="0026122E" w:rsidP="000F7D52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26122E" w:rsidRPr="003B522C" w:rsidRDefault="0026122E" w:rsidP="000F7D52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06" w:type="dxa"/>
          </w:tcPr>
          <w:p w:rsidR="0026122E" w:rsidRPr="003B522C" w:rsidRDefault="0026122E" w:rsidP="000F7D52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</w:tr>
      <w:tr w:rsidR="0026122E" w:rsidRPr="003B522C" w:rsidTr="007F76D0">
        <w:tc>
          <w:tcPr>
            <w:tcW w:w="568" w:type="dxa"/>
          </w:tcPr>
          <w:p w:rsidR="0026122E" w:rsidRPr="003B522C" w:rsidRDefault="0026122E" w:rsidP="003B522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409" w:type="dxa"/>
          </w:tcPr>
          <w:p w:rsidR="0026122E" w:rsidRPr="003B522C" w:rsidRDefault="0026122E" w:rsidP="003B522C">
            <w:pPr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Итого по программе</w:t>
            </w:r>
          </w:p>
        </w:tc>
        <w:tc>
          <w:tcPr>
            <w:tcW w:w="1021" w:type="dxa"/>
          </w:tcPr>
          <w:p w:rsidR="0026122E" w:rsidRDefault="003B6B9F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21590,48</w:t>
            </w:r>
          </w:p>
        </w:tc>
        <w:tc>
          <w:tcPr>
            <w:tcW w:w="850" w:type="dxa"/>
          </w:tcPr>
          <w:p w:rsidR="0026122E" w:rsidRDefault="003B6B9F" w:rsidP="00AF129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3105,02</w:t>
            </w:r>
          </w:p>
        </w:tc>
        <w:tc>
          <w:tcPr>
            <w:tcW w:w="1134" w:type="dxa"/>
          </w:tcPr>
          <w:p w:rsidR="0026122E" w:rsidRDefault="003B6B9F" w:rsidP="003B522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5560,1</w:t>
            </w:r>
          </w:p>
        </w:tc>
        <w:tc>
          <w:tcPr>
            <w:tcW w:w="1276" w:type="dxa"/>
          </w:tcPr>
          <w:p w:rsidR="0026122E" w:rsidRDefault="007F76D0" w:rsidP="003B522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12925,36</w:t>
            </w:r>
          </w:p>
        </w:tc>
        <w:tc>
          <w:tcPr>
            <w:tcW w:w="2155" w:type="dxa"/>
            <w:gridSpan w:val="2"/>
          </w:tcPr>
          <w:p w:rsidR="0026122E" w:rsidRPr="003B522C" w:rsidRDefault="0026122E" w:rsidP="003B522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2"/>
          </w:tcPr>
          <w:p w:rsidR="0026122E" w:rsidRPr="003B522C" w:rsidRDefault="0026122E" w:rsidP="003B522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gridSpan w:val="2"/>
          </w:tcPr>
          <w:p w:rsidR="0026122E" w:rsidRPr="003B522C" w:rsidRDefault="0026122E" w:rsidP="003B522C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</w:tcPr>
          <w:p w:rsidR="0026122E" w:rsidRPr="003B522C" w:rsidRDefault="0026122E" w:rsidP="003B52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6122E" w:rsidRPr="003B522C" w:rsidRDefault="0026122E" w:rsidP="003B52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26122E" w:rsidRPr="003B522C" w:rsidRDefault="0026122E" w:rsidP="003B52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06" w:type="dxa"/>
          </w:tcPr>
          <w:p w:rsidR="0026122E" w:rsidRPr="003B522C" w:rsidRDefault="0026122E" w:rsidP="003B522C">
            <w:pPr>
              <w:jc w:val="center"/>
              <w:rPr>
                <w:sz w:val="18"/>
                <w:szCs w:val="18"/>
              </w:rPr>
            </w:pPr>
          </w:p>
        </w:tc>
      </w:tr>
    </w:tbl>
    <w:p w:rsidR="007C1984" w:rsidRDefault="007C1984" w:rsidP="00E02BD9">
      <w:pPr>
        <w:jc w:val="right"/>
        <w:outlineLvl w:val="2"/>
        <w:rPr>
          <w:bCs/>
          <w:sz w:val="28"/>
          <w:szCs w:val="28"/>
        </w:rPr>
      </w:pPr>
    </w:p>
    <w:p w:rsidR="005C25B9" w:rsidRDefault="005C25B9" w:rsidP="00E02BD9">
      <w:pPr>
        <w:jc w:val="right"/>
        <w:outlineLvl w:val="2"/>
        <w:rPr>
          <w:bCs/>
          <w:sz w:val="28"/>
          <w:szCs w:val="28"/>
        </w:rPr>
      </w:pPr>
    </w:p>
    <w:p w:rsidR="00127A84" w:rsidRDefault="00127A84" w:rsidP="00127A84">
      <w:pPr>
        <w:pageBreakBefore/>
        <w:jc w:val="right"/>
        <w:outlineLvl w:val="2"/>
        <w:rPr>
          <w:bCs/>
        </w:rPr>
      </w:pPr>
      <w:r>
        <w:rPr>
          <w:bCs/>
        </w:rPr>
        <w:t xml:space="preserve">Продолжение приложения </w:t>
      </w:r>
      <w:r w:rsidR="00DA4027">
        <w:rPr>
          <w:bCs/>
        </w:rPr>
        <w:t>1</w:t>
      </w:r>
    </w:p>
    <w:p w:rsidR="00127A84" w:rsidRPr="007C1984" w:rsidRDefault="00127A84" w:rsidP="00127A84">
      <w:pPr>
        <w:jc w:val="right"/>
        <w:outlineLvl w:val="2"/>
        <w:rPr>
          <w:bCs/>
        </w:rPr>
      </w:pPr>
      <w:r w:rsidRPr="007C1984">
        <w:rPr>
          <w:bCs/>
        </w:rPr>
        <w:t xml:space="preserve"> к муниципальной программе </w:t>
      </w:r>
    </w:p>
    <w:p w:rsidR="00127A84" w:rsidRPr="007C1984" w:rsidRDefault="00127A84" w:rsidP="00127A84">
      <w:pPr>
        <w:jc w:val="right"/>
        <w:outlineLvl w:val="2"/>
        <w:rPr>
          <w:bCs/>
        </w:rPr>
      </w:pPr>
      <w:r w:rsidRPr="007C1984">
        <w:rPr>
          <w:bCs/>
        </w:rPr>
        <w:t xml:space="preserve">«Развитие информационного общества </w:t>
      </w:r>
    </w:p>
    <w:p w:rsidR="00127A84" w:rsidRPr="007C1984" w:rsidRDefault="00127A84" w:rsidP="00127A84">
      <w:pPr>
        <w:jc w:val="right"/>
        <w:outlineLvl w:val="2"/>
        <w:rPr>
          <w:bCs/>
        </w:rPr>
      </w:pPr>
      <w:r w:rsidRPr="007C1984">
        <w:rPr>
          <w:bCs/>
        </w:rPr>
        <w:t xml:space="preserve">в Катав-Ивановском муниципальном районе </w:t>
      </w:r>
    </w:p>
    <w:p w:rsidR="00127A84" w:rsidRPr="007C1984" w:rsidRDefault="00127A84" w:rsidP="00127A84">
      <w:pPr>
        <w:jc w:val="right"/>
        <w:outlineLvl w:val="2"/>
        <w:rPr>
          <w:bCs/>
        </w:rPr>
      </w:pPr>
      <w:r w:rsidRPr="007C1984">
        <w:rPr>
          <w:bCs/>
        </w:rPr>
        <w:t>на 2019-2030 годы»</w:t>
      </w:r>
    </w:p>
    <w:p w:rsidR="00127A84" w:rsidRDefault="00127A84" w:rsidP="00E02BD9">
      <w:pPr>
        <w:jc w:val="right"/>
        <w:outlineLvl w:val="2"/>
        <w:rPr>
          <w:bCs/>
          <w:sz w:val="28"/>
          <w:szCs w:val="28"/>
        </w:rPr>
      </w:pPr>
    </w:p>
    <w:tbl>
      <w:tblPr>
        <w:tblW w:w="1553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409"/>
        <w:gridCol w:w="2977"/>
        <w:gridCol w:w="851"/>
        <w:gridCol w:w="1134"/>
        <w:gridCol w:w="1134"/>
        <w:gridCol w:w="1134"/>
        <w:gridCol w:w="1066"/>
        <w:gridCol w:w="1066"/>
        <w:gridCol w:w="1066"/>
        <w:gridCol w:w="1066"/>
        <w:gridCol w:w="1066"/>
      </w:tblGrid>
      <w:tr w:rsidR="008B737F" w:rsidRPr="003B522C" w:rsidTr="009A4590">
        <w:trPr>
          <w:trHeight w:val="126"/>
          <w:tblHeader/>
        </w:trPr>
        <w:tc>
          <w:tcPr>
            <w:tcW w:w="568" w:type="dxa"/>
            <w:vMerge w:val="restart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№ п/п</w:t>
            </w:r>
          </w:p>
        </w:tc>
        <w:tc>
          <w:tcPr>
            <w:tcW w:w="2409" w:type="dxa"/>
            <w:vMerge w:val="restart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Задачи, направленные на</w:t>
            </w:r>
          </w:p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достижение цели</w:t>
            </w:r>
          </w:p>
        </w:tc>
        <w:tc>
          <w:tcPr>
            <w:tcW w:w="2977" w:type="dxa"/>
            <w:vMerge w:val="restart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851" w:type="dxa"/>
            <w:vMerge w:val="restart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Единица измерения</w:t>
            </w:r>
          </w:p>
        </w:tc>
        <w:tc>
          <w:tcPr>
            <w:tcW w:w="8732" w:type="dxa"/>
            <w:gridSpan w:val="8"/>
            <w:vAlign w:val="center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8B737F" w:rsidRPr="003B522C" w:rsidTr="009A4590">
        <w:trPr>
          <w:trHeight w:val="625"/>
          <w:tblHeader/>
        </w:trPr>
        <w:tc>
          <w:tcPr>
            <w:tcW w:w="568" w:type="dxa"/>
            <w:vMerge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409" w:type="dxa"/>
            <w:vMerge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977" w:type="dxa"/>
            <w:vMerge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51" w:type="dxa"/>
            <w:vMerge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2023г.</w:t>
            </w:r>
          </w:p>
        </w:tc>
        <w:tc>
          <w:tcPr>
            <w:tcW w:w="1134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2024г.</w:t>
            </w:r>
          </w:p>
        </w:tc>
        <w:tc>
          <w:tcPr>
            <w:tcW w:w="1134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2025г.</w:t>
            </w:r>
          </w:p>
        </w:tc>
        <w:tc>
          <w:tcPr>
            <w:tcW w:w="1066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2026г.</w:t>
            </w:r>
          </w:p>
        </w:tc>
        <w:tc>
          <w:tcPr>
            <w:tcW w:w="1066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2027г.</w:t>
            </w:r>
          </w:p>
        </w:tc>
        <w:tc>
          <w:tcPr>
            <w:tcW w:w="1066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2028г.</w:t>
            </w:r>
          </w:p>
        </w:tc>
        <w:tc>
          <w:tcPr>
            <w:tcW w:w="1066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2029г.</w:t>
            </w:r>
          </w:p>
        </w:tc>
        <w:tc>
          <w:tcPr>
            <w:tcW w:w="1066" w:type="dxa"/>
          </w:tcPr>
          <w:p w:rsidR="008B737F" w:rsidRPr="003B522C" w:rsidRDefault="008B737F" w:rsidP="008B737F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2030г.</w:t>
            </w:r>
          </w:p>
        </w:tc>
      </w:tr>
      <w:tr w:rsidR="008B737F" w:rsidRPr="003B522C" w:rsidTr="009A4590">
        <w:trPr>
          <w:tblHeader/>
        </w:trPr>
        <w:tc>
          <w:tcPr>
            <w:tcW w:w="568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2409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2977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51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134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134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17</w:t>
            </w:r>
          </w:p>
        </w:tc>
        <w:tc>
          <w:tcPr>
            <w:tcW w:w="1134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066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066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20</w:t>
            </w:r>
          </w:p>
        </w:tc>
        <w:tc>
          <w:tcPr>
            <w:tcW w:w="1066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066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22</w:t>
            </w:r>
          </w:p>
        </w:tc>
        <w:tc>
          <w:tcPr>
            <w:tcW w:w="1066" w:type="dxa"/>
          </w:tcPr>
          <w:p w:rsidR="008B737F" w:rsidRPr="003B522C" w:rsidRDefault="008B737F" w:rsidP="00AA1B2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23</w:t>
            </w:r>
          </w:p>
        </w:tc>
      </w:tr>
      <w:tr w:rsidR="00B913CD" w:rsidRPr="003B522C" w:rsidTr="00AA1B25">
        <w:tc>
          <w:tcPr>
            <w:tcW w:w="568" w:type="dxa"/>
          </w:tcPr>
          <w:p w:rsidR="00B913CD" w:rsidRPr="003B522C" w:rsidRDefault="00B913CD" w:rsidP="008B737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1.</w:t>
            </w:r>
          </w:p>
        </w:tc>
        <w:tc>
          <w:tcPr>
            <w:tcW w:w="14969" w:type="dxa"/>
            <w:gridSpan w:val="11"/>
          </w:tcPr>
          <w:p w:rsidR="00B913CD" w:rsidRPr="003B522C" w:rsidRDefault="00B913CD" w:rsidP="008B737F">
            <w:pPr>
              <w:jc w:val="both"/>
              <w:rPr>
                <w:sz w:val="18"/>
                <w:szCs w:val="18"/>
              </w:rPr>
            </w:pPr>
            <w:r w:rsidRPr="003B522C">
              <w:rPr>
                <w:b/>
                <w:sz w:val="18"/>
                <w:szCs w:val="18"/>
              </w:rPr>
              <w:t>Задача 1. Повышение качества оказания муниципальных услуг</w:t>
            </w:r>
          </w:p>
        </w:tc>
      </w:tr>
      <w:tr w:rsidR="00DA4027" w:rsidRPr="003B522C" w:rsidTr="00DA4027">
        <w:tc>
          <w:tcPr>
            <w:tcW w:w="568" w:type="dxa"/>
          </w:tcPr>
          <w:p w:rsidR="00DA4027" w:rsidRPr="003B522C" w:rsidRDefault="00DA4027" w:rsidP="00DA4027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1.1.</w:t>
            </w:r>
          </w:p>
        </w:tc>
        <w:tc>
          <w:tcPr>
            <w:tcW w:w="2409" w:type="dxa"/>
          </w:tcPr>
          <w:p w:rsidR="00DA4027" w:rsidRPr="003B522C" w:rsidRDefault="00DA4027" w:rsidP="00DA4027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2977" w:type="dxa"/>
          </w:tcPr>
          <w:p w:rsidR="00DA4027" w:rsidRPr="003B522C" w:rsidRDefault="00DA4027" w:rsidP="00DA4027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</w:t>
            </w:r>
          </w:p>
        </w:tc>
        <w:tc>
          <w:tcPr>
            <w:tcW w:w="851" w:type="dxa"/>
          </w:tcPr>
          <w:p w:rsidR="00DA4027" w:rsidRPr="003B522C" w:rsidRDefault="00DA4027" w:rsidP="00DA40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DA4027" w:rsidRPr="003B522C" w:rsidTr="00DA4027">
        <w:tc>
          <w:tcPr>
            <w:tcW w:w="568" w:type="dxa"/>
          </w:tcPr>
          <w:p w:rsidR="00DA4027" w:rsidRPr="003B522C" w:rsidRDefault="00DA4027" w:rsidP="00DA4027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1.2.</w:t>
            </w:r>
          </w:p>
        </w:tc>
        <w:tc>
          <w:tcPr>
            <w:tcW w:w="2409" w:type="dxa"/>
          </w:tcPr>
          <w:p w:rsidR="00DA4027" w:rsidRPr="003B522C" w:rsidRDefault="00DA4027" w:rsidP="00DA4027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Техническое обслуживание программного обеспечения</w:t>
            </w:r>
          </w:p>
        </w:tc>
        <w:tc>
          <w:tcPr>
            <w:tcW w:w="2977" w:type="dxa"/>
          </w:tcPr>
          <w:p w:rsidR="00DA4027" w:rsidRPr="003B522C" w:rsidRDefault="00DA4027" w:rsidP="00DA4027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Поддержание в работоспособном состоянии программного обеспечения</w:t>
            </w:r>
          </w:p>
        </w:tc>
        <w:tc>
          <w:tcPr>
            <w:tcW w:w="851" w:type="dxa"/>
          </w:tcPr>
          <w:p w:rsidR="00DA4027" w:rsidRPr="003B522C" w:rsidRDefault="00DA4027" w:rsidP="00DA40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B913CD" w:rsidRPr="003B522C" w:rsidTr="00AA1B25">
        <w:tc>
          <w:tcPr>
            <w:tcW w:w="568" w:type="dxa"/>
          </w:tcPr>
          <w:p w:rsidR="00B913CD" w:rsidRPr="003B522C" w:rsidRDefault="00B913CD" w:rsidP="008B737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</w:t>
            </w:r>
          </w:p>
        </w:tc>
        <w:tc>
          <w:tcPr>
            <w:tcW w:w="14969" w:type="dxa"/>
            <w:gridSpan w:val="11"/>
          </w:tcPr>
          <w:p w:rsidR="00B913CD" w:rsidRPr="003B522C" w:rsidRDefault="00B913CD" w:rsidP="008B737F">
            <w:pPr>
              <w:jc w:val="both"/>
              <w:rPr>
                <w:sz w:val="18"/>
                <w:szCs w:val="18"/>
              </w:rPr>
            </w:pPr>
            <w:r w:rsidRPr="003B522C">
              <w:rPr>
                <w:b/>
                <w:sz w:val="18"/>
                <w:szCs w:val="18"/>
              </w:rPr>
              <w:t>Задача 2. Обеспечение информационной безопасности деятельности органов местного самоуправления района</w:t>
            </w:r>
          </w:p>
        </w:tc>
      </w:tr>
      <w:tr w:rsidR="00DA4027" w:rsidRPr="003B522C" w:rsidTr="00DA4027">
        <w:tc>
          <w:tcPr>
            <w:tcW w:w="568" w:type="dxa"/>
          </w:tcPr>
          <w:p w:rsidR="00DA4027" w:rsidRPr="003B522C" w:rsidRDefault="00DA4027" w:rsidP="00DA4027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2.1.</w:t>
            </w:r>
          </w:p>
        </w:tc>
        <w:tc>
          <w:tcPr>
            <w:tcW w:w="2409" w:type="dxa"/>
          </w:tcPr>
          <w:p w:rsidR="00DA4027" w:rsidRPr="003B522C" w:rsidRDefault="00DA4027" w:rsidP="00DA4027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 xml:space="preserve">Приобретение средств защиты от вредоносных программ </w:t>
            </w:r>
          </w:p>
        </w:tc>
        <w:tc>
          <w:tcPr>
            <w:tcW w:w="2977" w:type="dxa"/>
          </w:tcPr>
          <w:p w:rsidR="00DA4027" w:rsidRPr="003B522C" w:rsidRDefault="00DA4027" w:rsidP="00DA4027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</w:t>
            </w:r>
          </w:p>
        </w:tc>
        <w:tc>
          <w:tcPr>
            <w:tcW w:w="851" w:type="dxa"/>
          </w:tcPr>
          <w:p w:rsidR="00DA4027" w:rsidRPr="003B522C" w:rsidRDefault="00DA4027" w:rsidP="00DA402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DA4027" w:rsidRPr="003B522C" w:rsidRDefault="00DA4027" w:rsidP="00DA402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17134F" w:rsidRPr="003B522C" w:rsidTr="00EF0720">
        <w:tc>
          <w:tcPr>
            <w:tcW w:w="568" w:type="dxa"/>
          </w:tcPr>
          <w:p w:rsidR="0017134F" w:rsidRPr="003B522C" w:rsidRDefault="0017134F" w:rsidP="00EF0720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2.2.</w:t>
            </w:r>
          </w:p>
        </w:tc>
        <w:tc>
          <w:tcPr>
            <w:tcW w:w="2409" w:type="dxa"/>
          </w:tcPr>
          <w:p w:rsidR="0017134F" w:rsidRPr="003B522C" w:rsidRDefault="0017134F" w:rsidP="00EF0720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Организация работ по информационной безопасности</w:t>
            </w:r>
          </w:p>
        </w:tc>
        <w:tc>
          <w:tcPr>
            <w:tcW w:w="2977" w:type="dxa"/>
          </w:tcPr>
          <w:p w:rsidR="0017134F" w:rsidRPr="003B522C" w:rsidRDefault="0017134F" w:rsidP="00EF0720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Соответствие системы защиты персональных данных, системы защиты гостайна, выделенного помещения требованиям распорядительных документов, %</w:t>
            </w:r>
          </w:p>
        </w:tc>
        <w:tc>
          <w:tcPr>
            <w:tcW w:w="851" w:type="dxa"/>
          </w:tcPr>
          <w:p w:rsidR="0017134F" w:rsidRPr="003B522C" w:rsidRDefault="0017134F" w:rsidP="00EF072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17134F" w:rsidRPr="003B522C" w:rsidRDefault="0017134F" w:rsidP="00EF0720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17134F" w:rsidRPr="003B522C" w:rsidTr="00DA4027">
        <w:tc>
          <w:tcPr>
            <w:tcW w:w="568" w:type="dxa"/>
          </w:tcPr>
          <w:p w:rsidR="0017134F" w:rsidRPr="003B522C" w:rsidRDefault="0017134F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2.3.</w:t>
            </w:r>
          </w:p>
        </w:tc>
        <w:tc>
          <w:tcPr>
            <w:tcW w:w="2409" w:type="dxa"/>
          </w:tcPr>
          <w:p w:rsidR="0017134F" w:rsidRPr="003B522C" w:rsidRDefault="0017134F" w:rsidP="0017134F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количества субъектов информационного взаимодействия (органов местного самоуправления и их подведомственных учреждений, сельских поселений), использующих стандарты безопасного информационного взаимодействия</w:t>
            </w:r>
          </w:p>
        </w:tc>
        <w:tc>
          <w:tcPr>
            <w:tcW w:w="2977" w:type="dxa"/>
          </w:tcPr>
          <w:p w:rsidR="0017134F" w:rsidRPr="003B522C" w:rsidRDefault="0017134F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</w:t>
            </w:r>
          </w:p>
        </w:tc>
        <w:tc>
          <w:tcPr>
            <w:tcW w:w="851" w:type="dxa"/>
          </w:tcPr>
          <w:p w:rsidR="0017134F" w:rsidRPr="003B522C" w:rsidRDefault="0017134F" w:rsidP="0017134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sz w:val="18"/>
                <w:szCs w:val="18"/>
              </w:rPr>
              <w:t>единиц</w:t>
            </w:r>
          </w:p>
        </w:tc>
        <w:tc>
          <w:tcPr>
            <w:tcW w:w="1134" w:type="dxa"/>
          </w:tcPr>
          <w:p w:rsidR="0017134F" w:rsidRPr="003B522C" w:rsidRDefault="00EF059F" w:rsidP="00EF059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134" w:type="dxa"/>
          </w:tcPr>
          <w:p w:rsidR="0017134F" w:rsidRPr="003B522C" w:rsidRDefault="0017134F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17134F" w:rsidRPr="003B522C" w:rsidRDefault="0017134F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</w:tcPr>
          <w:p w:rsidR="0017134F" w:rsidRPr="003B522C" w:rsidRDefault="0017134F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</w:tcPr>
          <w:p w:rsidR="0017134F" w:rsidRPr="003B522C" w:rsidRDefault="0017134F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</w:tcPr>
          <w:p w:rsidR="0017134F" w:rsidRPr="003B522C" w:rsidRDefault="0017134F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</w:tcPr>
          <w:p w:rsidR="0017134F" w:rsidRPr="003B522C" w:rsidRDefault="0017134F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1066" w:type="dxa"/>
          </w:tcPr>
          <w:p w:rsidR="0017134F" w:rsidRPr="003B522C" w:rsidRDefault="0017134F" w:rsidP="0017134F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</w:tr>
      <w:tr w:rsidR="0017134F" w:rsidRPr="003B522C" w:rsidTr="00AA1B25">
        <w:tc>
          <w:tcPr>
            <w:tcW w:w="568" w:type="dxa"/>
          </w:tcPr>
          <w:p w:rsidR="0017134F" w:rsidRPr="003B522C" w:rsidRDefault="0017134F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3.</w:t>
            </w:r>
          </w:p>
        </w:tc>
        <w:tc>
          <w:tcPr>
            <w:tcW w:w="14969" w:type="dxa"/>
            <w:gridSpan w:val="11"/>
          </w:tcPr>
          <w:p w:rsidR="0017134F" w:rsidRPr="003B522C" w:rsidRDefault="0017134F" w:rsidP="0017134F">
            <w:pPr>
              <w:jc w:val="both"/>
              <w:rPr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3. Обеспечение внедрения современных цифровых технологий в экономику района для повышения ее эффективности</w:t>
            </w:r>
          </w:p>
        </w:tc>
      </w:tr>
      <w:tr w:rsidR="00AD0BE3" w:rsidRPr="003B522C" w:rsidTr="008B737F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3.1.</w:t>
            </w:r>
          </w:p>
        </w:tc>
        <w:tc>
          <w:tcPr>
            <w:tcW w:w="2409" w:type="dxa"/>
          </w:tcPr>
          <w:p w:rsidR="00AD0BE3" w:rsidRPr="003B522C" w:rsidRDefault="00AD0BE3" w:rsidP="00AD0BE3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Приобретение электронных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2977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851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</w:tr>
      <w:tr w:rsidR="00AD0BE3" w:rsidRPr="003B522C" w:rsidTr="00AA1B25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4.</w:t>
            </w:r>
          </w:p>
        </w:tc>
        <w:tc>
          <w:tcPr>
            <w:tcW w:w="14969" w:type="dxa"/>
            <w:gridSpan w:val="11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4. Минимизация угроз криминального характера, обеспечение безопасности дорожного движения и повышения степени защищенности населения района</w:t>
            </w:r>
          </w:p>
        </w:tc>
      </w:tr>
      <w:tr w:rsidR="00EF059F" w:rsidRPr="003B522C" w:rsidTr="008B737F">
        <w:tc>
          <w:tcPr>
            <w:tcW w:w="568" w:type="dxa"/>
          </w:tcPr>
          <w:p w:rsidR="00EF059F" w:rsidRPr="003B522C" w:rsidRDefault="00EF059F" w:rsidP="00EF059F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4.1.</w:t>
            </w:r>
          </w:p>
        </w:tc>
        <w:tc>
          <w:tcPr>
            <w:tcW w:w="2409" w:type="dxa"/>
          </w:tcPr>
          <w:p w:rsidR="00EF059F" w:rsidRPr="003B522C" w:rsidRDefault="00EF059F" w:rsidP="00EF059F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Содержание системы «Безопасный город»</w:t>
            </w:r>
          </w:p>
        </w:tc>
        <w:tc>
          <w:tcPr>
            <w:tcW w:w="2977" w:type="dxa"/>
          </w:tcPr>
          <w:p w:rsidR="00EF059F" w:rsidRPr="003B522C" w:rsidRDefault="00EF059F" w:rsidP="00EF059F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работающих видеокамер, установленных в населенных пунктах.</w:t>
            </w:r>
          </w:p>
        </w:tc>
        <w:tc>
          <w:tcPr>
            <w:tcW w:w="851" w:type="dxa"/>
          </w:tcPr>
          <w:p w:rsidR="00EF059F" w:rsidRPr="003B522C" w:rsidRDefault="00EF059F" w:rsidP="00EF059F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1134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  <w:tc>
          <w:tcPr>
            <w:tcW w:w="1134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  <w:tc>
          <w:tcPr>
            <w:tcW w:w="1066" w:type="dxa"/>
          </w:tcPr>
          <w:p w:rsidR="00EF059F" w:rsidRPr="003B6B9F" w:rsidRDefault="003B6B9F" w:rsidP="00EF059F">
            <w:pPr>
              <w:jc w:val="center"/>
              <w:rPr>
                <w:sz w:val="18"/>
                <w:szCs w:val="18"/>
              </w:rPr>
            </w:pPr>
            <w:r w:rsidRPr="003B6B9F">
              <w:rPr>
                <w:sz w:val="18"/>
                <w:szCs w:val="18"/>
              </w:rPr>
              <w:t>46</w:t>
            </w:r>
          </w:p>
        </w:tc>
      </w:tr>
      <w:tr w:rsidR="00AD0BE3" w:rsidRPr="003B522C" w:rsidTr="005029F8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5.</w:t>
            </w:r>
          </w:p>
        </w:tc>
        <w:tc>
          <w:tcPr>
            <w:tcW w:w="14969" w:type="dxa"/>
            <w:gridSpan w:val="11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5. Переход органов местного самоуправления района на использование отечественного программного обеспечения</w:t>
            </w:r>
          </w:p>
        </w:tc>
      </w:tr>
      <w:tr w:rsidR="00AD0BE3" w:rsidRPr="003B522C" w:rsidTr="005029F8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5.1.</w:t>
            </w:r>
          </w:p>
        </w:tc>
        <w:tc>
          <w:tcPr>
            <w:tcW w:w="2409" w:type="dxa"/>
          </w:tcPr>
          <w:p w:rsidR="00AD0BE3" w:rsidRPr="003B522C" w:rsidRDefault="00AD0BE3" w:rsidP="00AD0BE3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Приобретение и техническая поддержка отечественного программного обеспечения</w:t>
            </w:r>
          </w:p>
        </w:tc>
        <w:tc>
          <w:tcPr>
            <w:tcW w:w="2977" w:type="dxa"/>
          </w:tcPr>
          <w:p w:rsidR="00AD0BE3" w:rsidRPr="003B522C" w:rsidRDefault="00AD0BE3" w:rsidP="00AD0BE3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</w:t>
            </w:r>
          </w:p>
        </w:tc>
        <w:tc>
          <w:tcPr>
            <w:tcW w:w="851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70</w:t>
            </w:r>
          </w:p>
        </w:tc>
        <w:tc>
          <w:tcPr>
            <w:tcW w:w="1134" w:type="dxa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6" w:type="dxa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6" w:type="dxa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6" w:type="dxa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6" w:type="dxa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1066" w:type="dxa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</w:tr>
      <w:tr w:rsidR="00AD0BE3" w:rsidRPr="003B522C" w:rsidTr="005029F8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5.2.</w:t>
            </w:r>
          </w:p>
        </w:tc>
        <w:tc>
          <w:tcPr>
            <w:tcW w:w="2409" w:type="dxa"/>
          </w:tcPr>
          <w:p w:rsidR="00AD0BE3" w:rsidRPr="003B522C" w:rsidRDefault="00AD0BE3" w:rsidP="00AD0BE3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стоимостной доли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2977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851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85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90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AD0BE3" w:rsidRPr="003B522C" w:rsidTr="00EF0720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6.</w:t>
            </w:r>
          </w:p>
        </w:tc>
        <w:tc>
          <w:tcPr>
            <w:tcW w:w="14969" w:type="dxa"/>
            <w:gridSpan w:val="11"/>
          </w:tcPr>
          <w:p w:rsidR="00AD0BE3" w:rsidRPr="003B522C" w:rsidRDefault="00AD0BE3" w:rsidP="00AD0BE3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6. Обеспечение населения мобильной связью и широкополосным доступом к сети "Интернет"</w:t>
            </w:r>
          </w:p>
        </w:tc>
      </w:tr>
      <w:tr w:rsidR="00AD0BE3" w:rsidRPr="003B522C" w:rsidTr="005029F8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6.1.</w:t>
            </w:r>
          </w:p>
        </w:tc>
        <w:tc>
          <w:tcPr>
            <w:tcW w:w="2409" w:type="dxa"/>
          </w:tcPr>
          <w:p w:rsidR="00AD0BE3" w:rsidRPr="003B522C" w:rsidRDefault="00AD0BE3" w:rsidP="00AD0BE3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доли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2977" w:type="dxa"/>
          </w:tcPr>
          <w:p w:rsidR="00AD0BE3" w:rsidRPr="003B522C" w:rsidRDefault="00AD0BE3" w:rsidP="00AD0BE3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851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95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</w:tr>
      <w:tr w:rsidR="00AD0BE3" w:rsidRPr="003B522C" w:rsidTr="00B07C04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6.2.</w:t>
            </w:r>
          </w:p>
        </w:tc>
        <w:tc>
          <w:tcPr>
            <w:tcW w:w="2409" w:type="dxa"/>
          </w:tcPr>
          <w:p w:rsidR="00AD0BE3" w:rsidRPr="003B522C" w:rsidRDefault="00AD0BE3" w:rsidP="00AD0BE3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доли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2977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851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85</w:t>
            </w:r>
          </w:p>
        </w:tc>
        <w:tc>
          <w:tcPr>
            <w:tcW w:w="1134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87</w:t>
            </w:r>
          </w:p>
        </w:tc>
        <w:tc>
          <w:tcPr>
            <w:tcW w:w="1134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89</w:t>
            </w:r>
          </w:p>
        </w:tc>
        <w:tc>
          <w:tcPr>
            <w:tcW w:w="1066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91</w:t>
            </w:r>
          </w:p>
        </w:tc>
        <w:tc>
          <w:tcPr>
            <w:tcW w:w="1066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92</w:t>
            </w:r>
          </w:p>
        </w:tc>
        <w:tc>
          <w:tcPr>
            <w:tcW w:w="1066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93</w:t>
            </w:r>
          </w:p>
        </w:tc>
        <w:tc>
          <w:tcPr>
            <w:tcW w:w="1066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94</w:t>
            </w:r>
          </w:p>
        </w:tc>
        <w:tc>
          <w:tcPr>
            <w:tcW w:w="1066" w:type="dxa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95</w:t>
            </w:r>
          </w:p>
        </w:tc>
      </w:tr>
      <w:tr w:rsidR="00AD0BE3" w:rsidRPr="003B522C" w:rsidTr="00EF0720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7.</w:t>
            </w:r>
          </w:p>
        </w:tc>
        <w:tc>
          <w:tcPr>
            <w:tcW w:w="14969" w:type="dxa"/>
            <w:gridSpan w:val="11"/>
          </w:tcPr>
          <w:p w:rsidR="00AD0BE3" w:rsidRPr="003B522C" w:rsidRDefault="00AD0BE3" w:rsidP="00AD0BE3">
            <w:pPr>
              <w:jc w:val="both"/>
              <w:rPr>
                <w:b/>
                <w:color w:val="000000"/>
                <w:sz w:val="18"/>
                <w:szCs w:val="18"/>
              </w:rPr>
            </w:pPr>
            <w:r w:rsidRPr="003B522C">
              <w:rPr>
                <w:b/>
                <w:color w:val="000000"/>
                <w:sz w:val="18"/>
                <w:szCs w:val="18"/>
              </w:rPr>
              <w:t>Задача 7. Реализация мероприятий "Умный город"</w:t>
            </w:r>
          </w:p>
        </w:tc>
      </w:tr>
      <w:tr w:rsidR="00AD0BE3" w:rsidRPr="003B522C" w:rsidTr="005029F8">
        <w:tc>
          <w:tcPr>
            <w:tcW w:w="568" w:type="dxa"/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7.1.</w:t>
            </w:r>
          </w:p>
        </w:tc>
        <w:tc>
          <w:tcPr>
            <w:tcW w:w="2409" w:type="dxa"/>
          </w:tcPr>
          <w:p w:rsidR="00AD0BE3" w:rsidRPr="003B522C" w:rsidRDefault="00AD0BE3" w:rsidP="00AD0BE3">
            <w:pPr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Увеличение доли городских поселений, на территории которых реализуются мероприятия "Умный город"</w:t>
            </w:r>
          </w:p>
        </w:tc>
        <w:tc>
          <w:tcPr>
            <w:tcW w:w="2977" w:type="dxa"/>
          </w:tcPr>
          <w:p w:rsidR="00AD0BE3" w:rsidRPr="003B522C" w:rsidRDefault="00AD0BE3" w:rsidP="00AD0BE3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851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1066" w:type="dxa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</w:tbl>
    <w:p w:rsidR="00E02BD9" w:rsidRPr="00EA4481" w:rsidRDefault="00E02BD9" w:rsidP="008F589E">
      <w:pPr>
        <w:pageBreakBefore/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 xml:space="preserve">Приложение </w:t>
      </w:r>
      <w:r w:rsidR="005343DD">
        <w:rPr>
          <w:bCs/>
          <w:sz w:val="28"/>
          <w:szCs w:val="28"/>
        </w:rPr>
        <w:t>2</w:t>
      </w:r>
      <w:r w:rsidRPr="00EA4481">
        <w:rPr>
          <w:bCs/>
          <w:sz w:val="28"/>
          <w:szCs w:val="28"/>
        </w:rPr>
        <w:t xml:space="preserve"> к муниципальной программе </w:t>
      </w:r>
    </w:p>
    <w:p w:rsidR="00E02BD9" w:rsidRPr="00EA4481" w:rsidRDefault="00E02BD9" w:rsidP="00E02BD9">
      <w:pPr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 xml:space="preserve">«Развитие информационного общества </w:t>
      </w:r>
    </w:p>
    <w:p w:rsidR="00E02BD9" w:rsidRPr="00EA4481" w:rsidRDefault="00E02BD9" w:rsidP="00E02BD9">
      <w:pPr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 xml:space="preserve">в </w:t>
      </w:r>
      <w:r w:rsidR="00DA33BF">
        <w:rPr>
          <w:bCs/>
          <w:sz w:val="28"/>
          <w:szCs w:val="28"/>
        </w:rPr>
        <w:t>Катав-Ивановском</w:t>
      </w:r>
      <w:r w:rsidR="00E90674">
        <w:rPr>
          <w:bCs/>
          <w:sz w:val="28"/>
          <w:szCs w:val="28"/>
        </w:rPr>
        <w:t xml:space="preserve"> </w:t>
      </w:r>
      <w:r w:rsidRPr="00EA4481">
        <w:rPr>
          <w:bCs/>
          <w:sz w:val="28"/>
          <w:szCs w:val="28"/>
        </w:rPr>
        <w:t xml:space="preserve">муниципальном районе </w:t>
      </w:r>
    </w:p>
    <w:p w:rsidR="00E02BD9" w:rsidRPr="00EA4481" w:rsidRDefault="00E02BD9" w:rsidP="00E02BD9">
      <w:pPr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9-20</w:t>
      </w:r>
      <w:r w:rsidR="008D4741">
        <w:rPr>
          <w:bCs/>
          <w:sz w:val="28"/>
          <w:szCs w:val="28"/>
        </w:rPr>
        <w:t>30</w:t>
      </w:r>
      <w:r w:rsidRPr="00EA4481">
        <w:rPr>
          <w:bCs/>
          <w:sz w:val="28"/>
          <w:szCs w:val="28"/>
        </w:rPr>
        <w:t xml:space="preserve"> годы»</w:t>
      </w:r>
    </w:p>
    <w:p w:rsidR="00E02BD9" w:rsidRDefault="00E02BD9" w:rsidP="00E02BD9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AD53E5" w:rsidRDefault="00AD53E5" w:rsidP="00AD53E5">
      <w:pPr>
        <w:jc w:val="center"/>
        <w:outlineLvl w:val="2"/>
        <w:rPr>
          <w:bCs/>
          <w:sz w:val="28"/>
          <w:szCs w:val="28"/>
        </w:rPr>
      </w:pPr>
      <w:r w:rsidRPr="003836FB">
        <w:rPr>
          <w:sz w:val="28"/>
          <w:szCs w:val="28"/>
        </w:rPr>
        <w:t xml:space="preserve">Целевые индикаторы (показатели) </w:t>
      </w:r>
      <w:r w:rsidRPr="003836FB">
        <w:rPr>
          <w:bCs/>
          <w:sz w:val="28"/>
          <w:szCs w:val="28"/>
        </w:rPr>
        <w:t>муниципальной программы</w:t>
      </w:r>
      <w:r w:rsidRPr="003836FB">
        <w:rPr>
          <w:bCs/>
          <w:sz w:val="28"/>
          <w:szCs w:val="28"/>
        </w:rPr>
        <w:br/>
        <w:t>«Развитие информационного общества в Катав-Ивановском муниципальном районе на 2019-2030 годы»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8"/>
        <w:gridCol w:w="4793"/>
        <w:gridCol w:w="988"/>
        <w:gridCol w:w="788"/>
        <w:gridCol w:w="789"/>
        <w:gridCol w:w="788"/>
        <w:gridCol w:w="787"/>
        <w:gridCol w:w="788"/>
        <w:gridCol w:w="788"/>
        <w:gridCol w:w="787"/>
        <w:gridCol w:w="788"/>
        <w:gridCol w:w="788"/>
        <w:gridCol w:w="787"/>
        <w:gridCol w:w="788"/>
        <w:gridCol w:w="819"/>
      </w:tblGrid>
      <w:tr w:rsidR="00AD53E5" w:rsidRPr="009F5D9B" w:rsidTr="00AD0BE3">
        <w:trPr>
          <w:tblHeader/>
        </w:trPr>
        <w:tc>
          <w:tcPr>
            <w:tcW w:w="4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N</w:t>
            </w:r>
          </w:p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Ед. изм.</w:t>
            </w:r>
          </w:p>
        </w:tc>
        <w:tc>
          <w:tcPr>
            <w:tcW w:w="94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Показатели по годам</w:t>
            </w:r>
          </w:p>
        </w:tc>
      </w:tr>
      <w:tr w:rsidR="00AD53E5" w:rsidRPr="009F5D9B" w:rsidTr="00AD0BE3">
        <w:trPr>
          <w:tblHeader/>
        </w:trPr>
        <w:tc>
          <w:tcPr>
            <w:tcW w:w="4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4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3E5" w:rsidRPr="009F5D9B" w:rsidRDefault="00AD53E5" w:rsidP="00AD53E5">
            <w:pPr>
              <w:pStyle w:val="af3"/>
              <w:rPr>
                <w:rFonts w:ascii="Times New Roman" w:hAnsi="Times New Roman" w:cs="Times New Roman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2023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2025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2026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2027 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2028 год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2029 год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53E5" w:rsidRPr="009F5D9B" w:rsidRDefault="00AD53E5" w:rsidP="00AD53E5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9F5D9B">
              <w:rPr>
                <w:rFonts w:ascii="Times New Roman" w:hAnsi="Times New Roman" w:cs="Times New Roman"/>
              </w:rPr>
              <w:t>2030 год</w:t>
            </w:r>
          </w:p>
        </w:tc>
      </w:tr>
      <w:tr w:rsidR="00A45FAB" w:rsidRPr="009F5D9B" w:rsidTr="00AD0BE3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9F5D9B" w:rsidRDefault="00A45FAB" w:rsidP="00A45FA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Обеспеченность рабочих мест сотрудников современной электронно-вычислительной техникой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FAB" w:rsidRPr="003B522C" w:rsidRDefault="00A45FAB" w:rsidP="00A45F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A45FAB" w:rsidRPr="009F5D9B" w:rsidTr="00AD0BE3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9F5D9B" w:rsidRDefault="00A45FAB" w:rsidP="00A45FA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Поддержание в работоспособном состоянии программного обеспечения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5FAB" w:rsidRPr="003B522C" w:rsidRDefault="00A45FAB" w:rsidP="00A45F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A45FAB" w:rsidRPr="009F5D9B" w:rsidTr="00AD0BE3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9F5D9B" w:rsidRDefault="00A45FAB" w:rsidP="00A45FA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Обеспеченность рабочих мест сотрудников средствами защиты от вредоносных программ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A45FAB" w:rsidRPr="009F5D9B" w:rsidTr="00AD0BE3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Default="00A45FAB" w:rsidP="00A45FA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Соответствие системы защиты персональных данных, системы защиты гостайна, выделенного помещения требованиям распорядительных документов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A45FAB" w:rsidRPr="009F5D9B" w:rsidTr="00AD0BE3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9F5D9B" w:rsidRDefault="00A45FAB" w:rsidP="00A45FA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jc w:val="both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органов местного самоуправления и их подведомственных учреждений, сельских поселений, использующих стандарты безопасного информационного взаимодействия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5FAB" w:rsidRPr="003B522C" w:rsidRDefault="00A45FAB" w:rsidP="00A45FA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sz w:val="18"/>
                <w:szCs w:val="18"/>
              </w:rPr>
              <w:t>единиц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3836FB" w:rsidP="00A45F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3836FB" w:rsidP="00A45F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3836FB" w:rsidP="00A45F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3836FB" w:rsidP="00A45FA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45FAB" w:rsidRPr="003B522C" w:rsidRDefault="00A45FAB" w:rsidP="00A45FA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</w:t>
            </w:r>
          </w:p>
        </w:tc>
      </w:tr>
      <w:tr w:rsidR="00AD0BE3" w:rsidRPr="009F5D9B" w:rsidTr="00AD0BE3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9F5D9B" w:rsidRDefault="00AD0BE3" w:rsidP="00AD0BE3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9F5D9B" w:rsidRDefault="00AD0BE3" w:rsidP="00AD0BE3">
            <w:pPr>
              <w:widowControl w:val="0"/>
            </w:pPr>
            <w:r w:rsidRPr="003B522C">
              <w:rPr>
                <w:sz w:val="18"/>
                <w:szCs w:val="18"/>
              </w:rPr>
              <w:t>Количество электронных подписей  для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шт.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78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18</w:t>
            </w:r>
          </w:p>
        </w:tc>
      </w:tr>
      <w:tr w:rsidR="003836FB" w:rsidRPr="009F5D9B" w:rsidTr="006649D5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FB" w:rsidRDefault="003836FB" w:rsidP="003836FB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6FB" w:rsidRPr="009F5D9B" w:rsidRDefault="003836FB" w:rsidP="003836FB">
            <w:pPr>
              <w:widowControl w:val="0"/>
            </w:pPr>
            <w:r w:rsidRPr="003B522C">
              <w:rPr>
                <w:sz w:val="18"/>
                <w:szCs w:val="18"/>
              </w:rPr>
              <w:t>Количество работающих видеокамер, установленных в населенных пунктах.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36FB" w:rsidRPr="00AD0BE3" w:rsidRDefault="003836FB" w:rsidP="003836FB">
            <w:pPr>
              <w:pStyle w:val="af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D0BE3">
              <w:rPr>
                <w:rFonts w:ascii="Times New Roman" w:hAnsi="Times New Roman" w:cs="Times New Roman"/>
                <w:sz w:val="18"/>
                <w:szCs w:val="18"/>
              </w:rPr>
              <w:t>шт.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3B522C" w:rsidRDefault="003836FB" w:rsidP="003836F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29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3B522C" w:rsidRDefault="003836FB" w:rsidP="003836F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35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3B522C" w:rsidRDefault="003836FB" w:rsidP="003836FB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3B522C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3B522C" w:rsidRDefault="00FA0643" w:rsidP="003836F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36FB" w:rsidRPr="00FA0643" w:rsidRDefault="00FA0643" w:rsidP="003836FB">
            <w:pPr>
              <w:jc w:val="center"/>
              <w:rPr>
                <w:sz w:val="18"/>
                <w:szCs w:val="18"/>
              </w:rPr>
            </w:pPr>
            <w:r w:rsidRPr="00FA0643">
              <w:rPr>
                <w:sz w:val="18"/>
                <w:szCs w:val="18"/>
              </w:rPr>
              <w:t>46</w:t>
            </w:r>
          </w:p>
        </w:tc>
      </w:tr>
      <w:tr w:rsidR="00AD0BE3" w:rsidRPr="009F5D9B" w:rsidTr="006649D5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Default="00AD0BE3" w:rsidP="00AD0BE3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Количество рабочих мест, обеспеченных отечественным программным обеспечением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3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5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7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5B1A57" w:rsidRDefault="005B1A57" w:rsidP="00AD0BE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5B1A57" w:rsidP="00AD0B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 w:rsidR="00AD0BE3" w:rsidRPr="003B522C">
              <w:rPr>
                <w:sz w:val="18"/>
                <w:szCs w:val="18"/>
              </w:rPr>
              <w:t>0</w:t>
            </w:r>
          </w:p>
        </w:tc>
      </w:tr>
      <w:tr w:rsidR="00AD0BE3" w:rsidRPr="009F5D9B" w:rsidTr="006649D5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Default="00AD0BE3" w:rsidP="00AD0BE3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Стоимостная доля закупаемого и (или) арендуемого органами местного самоуправления Катав-Ивановского муниципального района и подведомственных им учреждений отечественного программного обеспечения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60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  <w:tr w:rsidR="00AD0BE3" w:rsidRPr="009F5D9B" w:rsidTr="003836FB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Default="00AD0BE3" w:rsidP="00AD0BE3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домохозяйств, имеющих широкополосный доступ к сети "Интернет", в общем числе домашних хозяйств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3836F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79,0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3836F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84,0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3836F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89,0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3836FB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92,0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97</w:t>
            </w:r>
          </w:p>
        </w:tc>
      </w:tr>
      <w:tr w:rsidR="00AD0BE3" w:rsidRPr="009F5D9B" w:rsidTr="006649D5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Default="00AD0BE3" w:rsidP="00AD0BE3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jc w:val="both"/>
              <w:rPr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населенных пунктов с населением от 250 человек, в которых обеспечена мобильная связь и широкополосный доступ к сети "Интернет"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0BE3" w:rsidRPr="003B522C" w:rsidRDefault="00AD0BE3" w:rsidP="00AD0BE3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75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78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81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87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89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91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92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93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94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0BE3" w:rsidRPr="003B522C" w:rsidRDefault="00AD0BE3" w:rsidP="00AD0BE3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95</w:t>
            </w:r>
          </w:p>
        </w:tc>
      </w:tr>
      <w:tr w:rsidR="00250047" w:rsidRPr="009F5D9B" w:rsidTr="006649D5">
        <w:tc>
          <w:tcPr>
            <w:tcW w:w="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47" w:rsidRDefault="00250047" w:rsidP="0025004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0047" w:rsidRPr="003B522C" w:rsidRDefault="00250047" w:rsidP="00250047">
            <w:pPr>
              <w:jc w:val="both"/>
              <w:rPr>
                <w:color w:val="000000"/>
                <w:sz w:val="18"/>
                <w:szCs w:val="18"/>
              </w:rPr>
            </w:pPr>
            <w:r w:rsidRPr="003B522C">
              <w:rPr>
                <w:color w:val="000000"/>
                <w:sz w:val="18"/>
                <w:szCs w:val="18"/>
              </w:rPr>
              <w:t>доля городских поселений, на территории которых реализуются мероприятия "Умный город"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47" w:rsidRDefault="00250047" w:rsidP="00250047">
            <w:pPr>
              <w:pStyle w:val="af3"/>
              <w:jc w:val="center"/>
              <w:rPr>
                <w:rFonts w:ascii="Times New Roman" w:hAnsi="Times New Roman" w:cs="Times New Roman"/>
              </w:rPr>
            </w:pPr>
            <w:r w:rsidRPr="003B522C">
              <w:rPr>
                <w:rFonts w:eastAsia="Calibri"/>
                <w:sz w:val="18"/>
                <w:szCs w:val="18"/>
                <w:lang w:eastAsia="en-US"/>
              </w:rPr>
              <w:t>%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50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0047" w:rsidRPr="003B522C" w:rsidRDefault="00250047" w:rsidP="00250047">
            <w:pPr>
              <w:jc w:val="center"/>
              <w:rPr>
                <w:sz w:val="18"/>
                <w:szCs w:val="18"/>
              </w:rPr>
            </w:pPr>
            <w:r w:rsidRPr="003B522C">
              <w:rPr>
                <w:sz w:val="18"/>
                <w:szCs w:val="18"/>
              </w:rPr>
              <w:t>100</w:t>
            </w:r>
          </w:p>
        </w:tc>
      </w:tr>
    </w:tbl>
    <w:p w:rsidR="00213335" w:rsidRPr="00EA4481" w:rsidRDefault="00213335" w:rsidP="00213335">
      <w:pPr>
        <w:pageBreakBefore/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 xml:space="preserve">Приложение </w:t>
      </w:r>
      <w:r w:rsidR="005343DD">
        <w:rPr>
          <w:bCs/>
          <w:sz w:val="28"/>
          <w:szCs w:val="28"/>
        </w:rPr>
        <w:t>3</w:t>
      </w:r>
      <w:r w:rsidRPr="00EA4481">
        <w:rPr>
          <w:bCs/>
          <w:sz w:val="28"/>
          <w:szCs w:val="28"/>
        </w:rPr>
        <w:t xml:space="preserve"> к муниципальной программе </w:t>
      </w:r>
    </w:p>
    <w:p w:rsidR="00213335" w:rsidRPr="00EA4481" w:rsidRDefault="00213335" w:rsidP="00213335">
      <w:pPr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 xml:space="preserve">«Развитие информационного общества </w:t>
      </w:r>
    </w:p>
    <w:p w:rsidR="00213335" w:rsidRPr="00EA4481" w:rsidRDefault="00213335" w:rsidP="00213335">
      <w:pPr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Катав-Ивановском </w:t>
      </w:r>
      <w:r w:rsidRPr="00EA4481">
        <w:rPr>
          <w:bCs/>
          <w:sz w:val="28"/>
          <w:szCs w:val="28"/>
        </w:rPr>
        <w:t xml:space="preserve">муниципальном районе </w:t>
      </w:r>
    </w:p>
    <w:p w:rsidR="00213335" w:rsidRPr="00EA4481" w:rsidRDefault="00213335" w:rsidP="00213335">
      <w:pPr>
        <w:jc w:val="right"/>
        <w:outlineLvl w:val="2"/>
        <w:rPr>
          <w:bCs/>
          <w:sz w:val="28"/>
          <w:szCs w:val="28"/>
        </w:rPr>
      </w:pPr>
      <w:r w:rsidRPr="00EA4481">
        <w:rPr>
          <w:bCs/>
          <w:sz w:val="28"/>
          <w:szCs w:val="28"/>
        </w:rPr>
        <w:t>на 201</w:t>
      </w:r>
      <w:r>
        <w:rPr>
          <w:bCs/>
          <w:sz w:val="28"/>
          <w:szCs w:val="28"/>
        </w:rPr>
        <w:t>9-2030</w:t>
      </w:r>
      <w:r w:rsidRPr="00EA4481">
        <w:rPr>
          <w:bCs/>
          <w:sz w:val="28"/>
          <w:szCs w:val="28"/>
        </w:rPr>
        <w:t xml:space="preserve"> годы»</w:t>
      </w:r>
    </w:p>
    <w:p w:rsidR="00213335" w:rsidRDefault="00213335" w:rsidP="00213335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:rsidR="00AD53E5" w:rsidRDefault="00AD53E5" w:rsidP="00AD53E5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 w:rsidRPr="00EA4481">
        <w:rPr>
          <w:sz w:val="28"/>
          <w:szCs w:val="28"/>
        </w:rPr>
        <w:t>Финансово-экономическое обоснование</w:t>
      </w:r>
      <w:r>
        <w:rPr>
          <w:sz w:val="28"/>
          <w:szCs w:val="28"/>
        </w:rPr>
        <w:t xml:space="preserve"> </w:t>
      </w:r>
      <w:r w:rsidRPr="00EA4481">
        <w:rPr>
          <w:sz w:val="28"/>
          <w:szCs w:val="28"/>
        </w:rPr>
        <w:t xml:space="preserve">затрат по мероприятиям </w:t>
      </w:r>
      <w:r>
        <w:rPr>
          <w:sz w:val="28"/>
          <w:szCs w:val="28"/>
        </w:rPr>
        <w:t>п</w:t>
      </w:r>
      <w:r w:rsidRPr="00EA4481">
        <w:rPr>
          <w:sz w:val="28"/>
          <w:szCs w:val="28"/>
        </w:rPr>
        <w:t>рограммы</w:t>
      </w:r>
    </w:p>
    <w:tbl>
      <w:tblPr>
        <w:tblW w:w="156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9"/>
        <w:gridCol w:w="2600"/>
        <w:gridCol w:w="3544"/>
        <w:gridCol w:w="992"/>
        <w:gridCol w:w="1134"/>
        <w:gridCol w:w="1134"/>
        <w:gridCol w:w="1134"/>
        <w:gridCol w:w="1134"/>
        <w:gridCol w:w="1418"/>
        <w:gridCol w:w="1843"/>
        <w:gridCol w:w="15"/>
      </w:tblGrid>
      <w:tr w:rsidR="00301589" w:rsidRPr="00011EF1" w:rsidTr="00301589">
        <w:trPr>
          <w:trHeight w:val="240"/>
          <w:tblHeader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589" w:rsidRPr="00011EF1" w:rsidRDefault="00301589" w:rsidP="00B0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Направление</w:t>
            </w:r>
          </w:p>
        </w:tc>
        <w:tc>
          <w:tcPr>
            <w:tcW w:w="8804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Сумма расходов, тыс. руб.</w:t>
            </w:r>
          </w:p>
        </w:tc>
      </w:tr>
      <w:tr w:rsidR="00301589" w:rsidRPr="00011EF1" w:rsidTr="00301589">
        <w:trPr>
          <w:gridAfter w:val="1"/>
          <w:wAfter w:w="15" w:type="dxa"/>
          <w:trHeight w:val="300"/>
          <w:tblHeader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</w:tcBorders>
          </w:tcPr>
          <w:p w:rsidR="00301589" w:rsidRPr="00011EF1" w:rsidRDefault="00301589" w:rsidP="00B0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2019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2020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B0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B07C0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011EF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011EF1">
              <w:rPr>
                <w:sz w:val="22"/>
                <w:szCs w:val="22"/>
              </w:rPr>
              <w:t xml:space="preserve"> – 2030</w:t>
            </w:r>
          </w:p>
        </w:tc>
      </w:tr>
      <w:tr w:rsidR="00301589" w:rsidRPr="00011EF1" w:rsidTr="00301589">
        <w:trPr>
          <w:gridAfter w:val="1"/>
          <w:wAfter w:w="15" w:type="dxa"/>
          <w:trHeight w:val="293"/>
          <w:tblHeader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периодичность</w:t>
            </w:r>
          </w:p>
        </w:tc>
      </w:tr>
      <w:tr w:rsidR="00301589" w:rsidRPr="00011EF1" w:rsidTr="00301589">
        <w:trPr>
          <w:gridAfter w:val="1"/>
          <w:wAfter w:w="15" w:type="dxa"/>
          <w:trHeight w:val="293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1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AD53E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Приобретение электронно-вычислительной техники, обслуживание и ремонт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Приобретение: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52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B31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011EF1">
              <w:rPr>
                <w:sz w:val="22"/>
                <w:szCs w:val="22"/>
              </w:rPr>
              <w:t>автоматизированных рабочих мест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B7539E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D6" w:rsidRPr="008128D6" w:rsidRDefault="00B7539E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120,0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7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C51895" w:rsidRDefault="00301589" w:rsidP="008B31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- средств защиты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C671E4" w:rsidRDefault="00C671E4" w:rsidP="00C671E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671E4">
              <w:rPr>
                <w:sz w:val="22"/>
                <w:szCs w:val="22"/>
              </w:rPr>
              <w:t>233,8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D6" w:rsidRPr="008128D6" w:rsidRDefault="00301589" w:rsidP="00B753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7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B31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011EF1">
              <w:rPr>
                <w:sz w:val="22"/>
                <w:szCs w:val="22"/>
              </w:rPr>
              <w:t>сервер</w:t>
            </w:r>
            <w:r>
              <w:rPr>
                <w:sz w:val="22"/>
                <w:szCs w:val="22"/>
              </w:rPr>
              <w:t>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500,8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7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B310C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- сетев</w:t>
            </w:r>
            <w:r>
              <w:rPr>
                <w:sz w:val="22"/>
                <w:szCs w:val="22"/>
              </w:rPr>
              <w:t>ые</w:t>
            </w:r>
            <w:r w:rsidRPr="00011EF1">
              <w:rPr>
                <w:sz w:val="22"/>
                <w:szCs w:val="22"/>
              </w:rPr>
              <w:t xml:space="preserve"> хранилищ</w:t>
            </w:r>
            <w:r>
              <w:rPr>
                <w:sz w:val="22"/>
                <w:szCs w:val="22"/>
              </w:rPr>
              <w:t>а</w:t>
            </w:r>
            <w:r w:rsidRPr="00011EF1">
              <w:rPr>
                <w:sz w:val="22"/>
                <w:szCs w:val="22"/>
              </w:rPr>
              <w:t xml:space="preserve"> данных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115,37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7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BA3874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техника для печати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28D6" w:rsidRPr="008128D6" w:rsidRDefault="00301589" w:rsidP="00B753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35,0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7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350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запасные части и расходные материалы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B7539E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B753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7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350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Заправка картриджей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B7539E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245,80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7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3502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Ремонт компьютерной техники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B7539E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20,0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71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A2601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A2601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A26015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A2601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A260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616,17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A260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A2601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71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723F03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B7539E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C671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  <w:r w:rsidR="00C671E4">
              <w:rPr>
                <w:b/>
                <w:sz w:val="22"/>
                <w:szCs w:val="22"/>
              </w:rPr>
              <w:t>19</w:t>
            </w:r>
            <w:r>
              <w:rPr>
                <w:b/>
                <w:sz w:val="22"/>
                <w:szCs w:val="22"/>
              </w:rPr>
              <w:t>,</w:t>
            </w:r>
            <w:r w:rsidR="00C671E4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195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8B31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8B31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8B310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822AE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420,80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1237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B87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B875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Приобретение электронно-цифровых подписей, программного обеспечения в целях организации электронного межведомственного взаимодействия, ведения бухгалтерского учета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B875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Приобретение ЭЦП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B7539E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77172F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66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B8750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B8750C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B8750C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66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B7539E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77172F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66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tabs>
                <w:tab w:val="left" w:pos="8140"/>
              </w:tabs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31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Организация работ по информационной безопасности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Услуги по оборудованию рабочего мест системы Гостайна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115,80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115,8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  <w:lang w:val="en-US"/>
              </w:rPr>
              <w:t xml:space="preserve">1 </w:t>
            </w:r>
            <w:r w:rsidRPr="00011EF1">
              <w:rPr>
                <w:sz w:val="22"/>
                <w:szCs w:val="22"/>
              </w:rPr>
              <w:t>раз в 5 лет</w:t>
            </w:r>
          </w:p>
        </w:tc>
      </w:tr>
      <w:tr w:rsidR="0077172F" w:rsidRPr="00011EF1" w:rsidTr="00301589">
        <w:trPr>
          <w:gridAfter w:val="1"/>
          <w:wAfter w:w="15" w:type="dxa"/>
          <w:trHeight w:val="98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Услуги по периодическому контролю выделенного помещения и системы защиты Гостайна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98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 xml:space="preserve">Услуги по аттестации системы Гостайна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79,10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79,1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  <w:lang w:val="en-US"/>
              </w:rPr>
              <w:t xml:space="preserve">1 </w:t>
            </w:r>
            <w:r w:rsidRPr="00011EF1">
              <w:rPr>
                <w:sz w:val="22"/>
                <w:szCs w:val="22"/>
              </w:rPr>
              <w:t>раз в 5 лет</w:t>
            </w:r>
          </w:p>
        </w:tc>
      </w:tr>
      <w:tr w:rsidR="00301589" w:rsidRPr="00011EF1" w:rsidTr="00301589">
        <w:trPr>
          <w:gridAfter w:val="1"/>
          <w:wAfter w:w="15" w:type="dxa"/>
          <w:trHeight w:val="84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Периодический контроль выделенного помещения и системы защиты Гостайна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Pr="00011EF1">
              <w:rPr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  <w:lang w:val="en-US"/>
              </w:rPr>
              <w:t xml:space="preserve">1 </w:t>
            </w:r>
            <w:r w:rsidRPr="00011EF1">
              <w:rPr>
                <w:sz w:val="22"/>
                <w:szCs w:val="22"/>
              </w:rPr>
              <w:t xml:space="preserve">раз в </w:t>
            </w:r>
            <w:r>
              <w:rPr>
                <w:sz w:val="22"/>
                <w:szCs w:val="22"/>
              </w:rPr>
              <w:t>2,</w:t>
            </w:r>
            <w:r w:rsidRPr="00011EF1">
              <w:rPr>
                <w:sz w:val="22"/>
                <w:szCs w:val="22"/>
              </w:rPr>
              <w:t xml:space="preserve">5 </w:t>
            </w:r>
            <w:r>
              <w:rPr>
                <w:sz w:val="22"/>
                <w:szCs w:val="22"/>
              </w:rPr>
              <w:t>года</w:t>
            </w:r>
          </w:p>
        </w:tc>
      </w:tr>
      <w:tr w:rsidR="00301589" w:rsidRPr="00011EF1" w:rsidTr="00301589">
        <w:trPr>
          <w:gridAfter w:val="1"/>
          <w:wAfter w:w="15" w:type="dxa"/>
          <w:trHeight w:val="163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194,90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163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7172F" w:rsidRPr="00011EF1" w:rsidTr="00301589">
        <w:trPr>
          <w:gridAfter w:val="1"/>
          <w:wAfter w:w="15" w:type="dxa"/>
          <w:trHeight w:val="24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1 раз в 5 лет</w:t>
            </w:r>
          </w:p>
        </w:tc>
      </w:tr>
      <w:tr w:rsidR="0077172F" w:rsidRPr="00011EF1" w:rsidTr="00301589">
        <w:trPr>
          <w:gridAfter w:val="1"/>
          <w:wAfter w:w="15" w:type="dxa"/>
          <w:trHeight w:val="20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011EF1">
              <w:rPr>
                <w:b/>
                <w:sz w:val="22"/>
                <w:szCs w:val="22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B2869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2869">
              <w:rPr>
                <w:b/>
                <w:sz w:val="22"/>
                <w:szCs w:val="22"/>
                <w:lang w:val="en-US"/>
              </w:rPr>
              <w:t xml:space="preserve">1 </w:t>
            </w:r>
            <w:r w:rsidRPr="008B2869">
              <w:rPr>
                <w:b/>
                <w:sz w:val="22"/>
                <w:szCs w:val="22"/>
              </w:rPr>
              <w:t>раз в 2,5 года</w:t>
            </w:r>
          </w:p>
        </w:tc>
      </w:tr>
      <w:tr w:rsidR="00301589" w:rsidRPr="00011EF1" w:rsidTr="00301589">
        <w:trPr>
          <w:gridAfter w:val="1"/>
          <w:wAfter w:w="15" w:type="dxa"/>
          <w:trHeight w:val="195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Техническое сопровождение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Сопровождение: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128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1С: Предприятие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C51895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BA3874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55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Справочно-правовая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B753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</w:t>
            </w:r>
            <w:r w:rsidR="00B7539E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2325" w:rsidRDefault="0077172F" w:rsidP="00B7539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416,2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49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Контур-Экстерн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38,69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B7539E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B2688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254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38,69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54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B7539E" w:rsidP="00C671E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486,</w:t>
            </w:r>
            <w:r w:rsidR="00A25CA5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54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489,2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541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Приобретение средств  защиты от вредоносных программ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 xml:space="preserve">Стоимость годовой лицензии на </w:t>
            </w:r>
            <w:r w:rsidRPr="00011EF1">
              <w:rPr>
                <w:sz w:val="22"/>
                <w:szCs w:val="22"/>
                <w:lang w:val="en-US"/>
              </w:rPr>
              <w:t>Kaspersky</w:t>
            </w:r>
            <w:r w:rsidRPr="00011EF1">
              <w:rPr>
                <w:sz w:val="22"/>
                <w:szCs w:val="22"/>
              </w:rPr>
              <w:t xml:space="preserve"> </w:t>
            </w:r>
            <w:r w:rsidRPr="00011EF1">
              <w:rPr>
                <w:sz w:val="22"/>
                <w:szCs w:val="22"/>
                <w:lang w:val="en-US"/>
              </w:rPr>
              <w:t>Endpoint</w:t>
            </w:r>
            <w:r w:rsidRPr="00011EF1">
              <w:rPr>
                <w:sz w:val="22"/>
                <w:szCs w:val="22"/>
              </w:rPr>
              <w:t xml:space="preserve"> </w:t>
            </w:r>
            <w:r w:rsidRPr="00011EF1">
              <w:rPr>
                <w:sz w:val="22"/>
                <w:szCs w:val="22"/>
                <w:lang w:val="en-US"/>
              </w:rPr>
              <w:t>Security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B7539E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7</w:t>
            </w:r>
            <w:r>
              <w:rPr>
                <w:sz w:val="22"/>
                <w:szCs w:val="22"/>
              </w:rPr>
              <w:t>5</w:t>
            </w:r>
            <w:r w:rsidRPr="00011EF1">
              <w:rPr>
                <w:sz w:val="22"/>
                <w:szCs w:val="22"/>
              </w:rPr>
              <w:t>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301589" w:rsidRPr="008B310C" w:rsidTr="00301589">
        <w:trPr>
          <w:gridAfter w:val="1"/>
          <w:wAfter w:w="15" w:type="dxa"/>
          <w:trHeight w:val="278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310C">
              <w:rPr>
                <w:b/>
                <w:sz w:val="22"/>
                <w:szCs w:val="22"/>
              </w:rPr>
              <w:t>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8B310C" w:rsidTr="00301589">
        <w:trPr>
          <w:gridAfter w:val="1"/>
          <w:wAfter w:w="15" w:type="dxa"/>
          <w:trHeight w:val="278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B7539E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8B310C" w:rsidTr="00301589">
        <w:trPr>
          <w:gridAfter w:val="1"/>
          <w:wAfter w:w="15" w:type="dxa"/>
          <w:trHeight w:val="278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310C">
              <w:rPr>
                <w:b/>
                <w:sz w:val="22"/>
                <w:szCs w:val="22"/>
              </w:rPr>
              <w:t>7</w:t>
            </w:r>
            <w:r>
              <w:rPr>
                <w:b/>
                <w:sz w:val="22"/>
                <w:szCs w:val="22"/>
              </w:rPr>
              <w:t>5,0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8B310C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310C">
              <w:rPr>
                <w:b/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510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autoSpaceDN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Приобретение отечественного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Приобретение отечественного программного обеспечения: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525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 xml:space="preserve">Операционная система специального назначения </w:t>
            </w:r>
            <w:r w:rsidRPr="00011EF1">
              <w:rPr>
                <w:sz w:val="22"/>
                <w:szCs w:val="22"/>
                <w:lang w:val="en-US"/>
              </w:rPr>
              <w:t>Astra</w:t>
            </w:r>
            <w:r w:rsidRPr="00011EF1">
              <w:rPr>
                <w:sz w:val="22"/>
                <w:szCs w:val="22"/>
              </w:rPr>
              <w:t xml:space="preserve"> </w:t>
            </w:r>
            <w:r w:rsidRPr="00011EF1">
              <w:rPr>
                <w:sz w:val="22"/>
                <w:szCs w:val="22"/>
                <w:lang w:val="en-US"/>
              </w:rPr>
              <w:t>Linux</w:t>
            </w:r>
            <w:r w:rsidRPr="00011EF1">
              <w:rPr>
                <w:sz w:val="22"/>
                <w:szCs w:val="22"/>
              </w:rPr>
              <w:t xml:space="preserve"> с виртуализацией «Брест»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380,0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011EF1">
              <w:rPr>
                <w:sz w:val="22"/>
                <w:szCs w:val="22"/>
              </w:rPr>
              <w:t xml:space="preserve"> год</w:t>
            </w:r>
          </w:p>
        </w:tc>
      </w:tr>
      <w:tr w:rsidR="00301589" w:rsidRPr="00011EF1" w:rsidTr="00301589">
        <w:trPr>
          <w:gridAfter w:val="1"/>
          <w:wAfter w:w="15" w:type="dxa"/>
          <w:trHeight w:val="288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 xml:space="preserve">Операционная система специального назначения </w:t>
            </w:r>
            <w:r w:rsidRPr="00011EF1">
              <w:rPr>
                <w:sz w:val="22"/>
                <w:szCs w:val="22"/>
                <w:lang w:val="en-US"/>
              </w:rPr>
              <w:t>Astra</w:t>
            </w:r>
            <w:r w:rsidRPr="00011EF1">
              <w:rPr>
                <w:sz w:val="22"/>
                <w:szCs w:val="22"/>
              </w:rPr>
              <w:t xml:space="preserve"> </w:t>
            </w:r>
            <w:r w:rsidRPr="00011EF1">
              <w:rPr>
                <w:sz w:val="22"/>
                <w:szCs w:val="22"/>
                <w:lang w:val="en-US"/>
              </w:rPr>
              <w:t>Linux</w:t>
            </w:r>
            <w:r w:rsidRPr="00011E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378,8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011EF1">
              <w:rPr>
                <w:sz w:val="22"/>
                <w:szCs w:val="22"/>
              </w:rPr>
              <w:t xml:space="preserve"> год</w:t>
            </w:r>
          </w:p>
        </w:tc>
      </w:tr>
      <w:tr w:rsidR="00301589" w:rsidRPr="00011EF1" w:rsidTr="00301589">
        <w:trPr>
          <w:gridAfter w:val="1"/>
          <w:wAfter w:w="15" w:type="dxa"/>
          <w:trHeight w:val="411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 xml:space="preserve">Операционная система общего назначения </w:t>
            </w:r>
            <w:r w:rsidRPr="00011EF1">
              <w:rPr>
                <w:sz w:val="22"/>
                <w:szCs w:val="22"/>
                <w:lang w:val="en-US"/>
              </w:rPr>
              <w:t>Astra</w:t>
            </w:r>
            <w:r w:rsidRPr="00011EF1">
              <w:rPr>
                <w:sz w:val="22"/>
                <w:szCs w:val="22"/>
              </w:rPr>
              <w:t xml:space="preserve"> </w:t>
            </w:r>
            <w:r w:rsidRPr="00011EF1">
              <w:rPr>
                <w:sz w:val="22"/>
                <w:szCs w:val="22"/>
                <w:lang w:val="en-US"/>
              </w:rPr>
              <w:t>Linux</w:t>
            </w:r>
            <w:r w:rsidRPr="00011EF1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59,20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A25CA5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011EF1">
              <w:rPr>
                <w:sz w:val="22"/>
                <w:szCs w:val="22"/>
              </w:rPr>
              <w:t xml:space="preserve"> год</w:t>
            </w:r>
          </w:p>
        </w:tc>
      </w:tr>
      <w:tr w:rsidR="0077172F" w:rsidRPr="00011EF1" w:rsidTr="00301589">
        <w:trPr>
          <w:gridAfter w:val="1"/>
          <w:wAfter w:w="15" w:type="dxa"/>
          <w:trHeight w:val="136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3C718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3C718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7172F">
              <w:rPr>
                <w:sz w:val="22"/>
                <w:szCs w:val="22"/>
              </w:rPr>
              <w:t>Офисный пакет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77172F" w:rsidRDefault="0077172F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77172F" w:rsidRDefault="00A25CA5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136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3C718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59,20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C718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136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A25CA5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A25CA5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136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011EF1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301589" w:rsidRPr="00011EF1" w:rsidTr="00301589">
        <w:trPr>
          <w:gridAfter w:val="1"/>
          <w:wAfter w:w="15" w:type="dxa"/>
          <w:trHeight w:val="300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7C5052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Содержание системы «Безопасный город»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Обслуживание системы вид</w:t>
            </w:r>
            <w:r w:rsidR="0077172F">
              <w:rPr>
                <w:sz w:val="22"/>
                <w:szCs w:val="22"/>
              </w:rPr>
              <w:t>еонаблюдения «Безопасный город»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011EF1">
              <w:rPr>
                <w:sz w:val="22"/>
                <w:szCs w:val="22"/>
                <w:lang w:val="en-US"/>
              </w:rPr>
              <w:t>681</w:t>
            </w:r>
            <w:r w:rsidRPr="00011EF1">
              <w:rPr>
                <w:sz w:val="22"/>
                <w:szCs w:val="22"/>
              </w:rPr>
              <w:t>,</w:t>
            </w:r>
            <w:r w:rsidRPr="00011EF1">
              <w:rPr>
                <w:sz w:val="22"/>
                <w:szCs w:val="22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185D22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C51895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BA3874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</w:t>
            </w:r>
          </w:p>
        </w:tc>
      </w:tr>
      <w:tr w:rsidR="0077172F" w:rsidRPr="00011EF1" w:rsidTr="00301589">
        <w:trPr>
          <w:gridAfter w:val="1"/>
          <w:wAfter w:w="15" w:type="dxa"/>
          <w:trHeight w:val="240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Модернизация оборудования </w:t>
            </w:r>
            <w:r w:rsidRPr="00011EF1">
              <w:rPr>
                <w:sz w:val="22"/>
                <w:szCs w:val="22"/>
              </w:rPr>
              <w:t>системы видеонаблюдения «Безопасный город»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77172F" w:rsidRDefault="0077172F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77172F" w:rsidRDefault="0077172F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77172F">
              <w:rPr>
                <w:sz w:val="22"/>
                <w:szCs w:val="22"/>
              </w:rPr>
              <w:t>175,2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77172F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40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77172F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US"/>
              </w:rPr>
            </w:pPr>
            <w:r w:rsidRPr="00011EF1">
              <w:rPr>
                <w:b/>
                <w:sz w:val="22"/>
                <w:szCs w:val="22"/>
                <w:lang w:val="en-US"/>
              </w:rPr>
              <w:t>681</w:t>
            </w:r>
            <w:r w:rsidRPr="00011EF1">
              <w:rPr>
                <w:b/>
                <w:sz w:val="22"/>
                <w:szCs w:val="22"/>
              </w:rPr>
              <w:t>,</w:t>
            </w:r>
            <w:r w:rsidRPr="00011EF1">
              <w:rPr>
                <w:b/>
                <w:sz w:val="22"/>
                <w:szCs w:val="22"/>
                <w:lang w:val="en-US"/>
              </w:rPr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40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A25CA5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301589" w:rsidRPr="00011EF1" w:rsidTr="00301589">
        <w:trPr>
          <w:gridAfter w:val="1"/>
          <w:wAfter w:w="15" w:type="dxa"/>
          <w:trHeight w:val="240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ежегодно</w:t>
            </w:r>
          </w:p>
        </w:tc>
      </w:tr>
      <w:tr w:rsidR="00301589" w:rsidRPr="00011EF1" w:rsidTr="00301589">
        <w:trPr>
          <w:gridAfter w:val="1"/>
          <w:wAfter w:w="15" w:type="dxa"/>
          <w:trHeight w:val="525"/>
        </w:trPr>
        <w:tc>
          <w:tcPr>
            <w:tcW w:w="689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26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Техническая поддержка отечественного программного обеспечения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Техподдержка на систему виртуализации «БРЕСТ» на 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99,90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 после приобретения</w:t>
            </w:r>
          </w:p>
        </w:tc>
      </w:tr>
      <w:tr w:rsidR="00301589" w:rsidRPr="00011EF1" w:rsidTr="00301589">
        <w:trPr>
          <w:gridAfter w:val="1"/>
          <w:wAfter w:w="15" w:type="dxa"/>
          <w:trHeight w:val="630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Техподдержка на ОС специального назначения на 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29,80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 после приобретения</w:t>
            </w:r>
          </w:p>
        </w:tc>
      </w:tr>
      <w:tr w:rsidR="00301589" w:rsidRPr="00011EF1" w:rsidTr="00301589">
        <w:trPr>
          <w:gridAfter w:val="1"/>
          <w:wAfter w:w="15" w:type="dxa"/>
          <w:trHeight w:val="285"/>
        </w:trPr>
        <w:tc>
          <w:tcPr>
            <w:tcW w:w="689" w:type="dxa"/>
            <w:vMerge/>
            <w:tcBorders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Техподдержка на ОС общего назначения на 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77172F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32,24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011EF1">
              <w:rPr>
                <w:sz w:val="22"/>
                <w:szCs w:val="22"/>
              </w:rPr>
              <w:t>ежегодно после приобретения</w:t>
            </w:r>
          </w:p>
        </w:tc>
      </w:tr>
      <w:tr w:rsidR="00301589" w:rsidRPr="00011EF1" w:rsidTr="00301589">
        <w:trPr>
          <w:gridAfter w:val="1"/>
          <w:wAfter w:w="15" w:type="dxa"/>
          <w:trHeight w:val="262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589" w:rsidRPr="00011EF1" w:rsidRDefault="00301589" w:rsidP="002E7F20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Итого,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2E7F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01589" w:rsidRPr="00011EF1" w:rsidRDefault="00301589" w:rsidP="0030158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7172F" w:rsidRPr="00011EF1" w:rsidTr="0077172F">
        <w:trPr>
          <w:gridAfter w:val="1"/>
          <w:wAfter w:w="15" w:type="dxa"/>
          <w:trHeight w:val="222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77172F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7172F" w:rsidRPr="00011EF1" w:rsidTr="00301589">
        <w:trPr>
          <w:gridAfter w:val="1"/>
          <w:wAfter w:w="15" w:type="dxa"/>
          <w:trHeight w:val="450"/>
        </w:trPr>
        <w:tc>
          <w:tcPr>
            <w:tcW w:w="689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72F" w:rsidRPr="00011EF1" w:rsidRDefault="0077172F" w:rsidP="0077172F">
            <w:pPr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161,94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ежегодно после приобретения</w:t>
            </w:r>
          </w:p>
        </w:tc>
      </w:tr>
      <w:tr w:rsidR="0077172F" w:rsidRPr="00011EF1" w:rsidTr="00301589">
        <w:trPr>
          <w:gridAfter w:val="1"/>
          <w:wAfter w:w="15" w:type="dxa"/>
          <w:trHeight w:val="113"/>
        </w:trPr>
        <w:tc>
          <w:tcPr>
            <w:tcW w:w="68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программе, </w:t>
            </w:r>
            <w:r w:rsidRPr="00011EF1">
              <w:rPr>
                <w:b/>
                <w:sz w:val="22"/>
                <w:szCs w:val="22"/>
              </w:rPr>
              <w:t>местн</w:t>
            </w:r>
            <w:r>
              <w:rPr>
                <w:b/>
                <w:sz w:val="22"/>
                <w:szCs w:val="22"/>
              </w:rPr>
              <w:t>ый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3A0D02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1590,72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E30611" w:rsidP="00E3061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77172F">
              <w:rPr>
                <w:b/>
                <w:sz w:val="22"/>
                <w:szCs w:val="22"/>
              </w:rPr>
              <w:t>514,3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7172F" w:rsidRPr="00011EF1" w:rsidTr="00301589">
        <w:trPr>
          <w:gridAfter w:val="1"/>
          <w:wAfter w:w="15" w:type="dxa"/>
          <w:trHeight w:val="113"/>
        </w:trPr>
        <w:tc>
          <w:tcPr>
            <w:tcW w:w="6833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программе, областной</w:t>
            </w:r>
            <w:r w:rsidRPr="00011EF1">
              <w:rPr>
                <w:b/>
                <w:sz w:val="22"/>
                <w:szCs w:val="22"/>
              </w:rPr>
              <w:t xml:space="preserve">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Default="00F326FD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2193,9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E30611" w:rsidRDefault="00F326FD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  <w:lang w:val="en-US"/>
              </w:rPr>
            </w:pPr>
            <w:r>
              <w:rPr>
                <w:b/>
                <w:sz w:val="22"/>
                <w:szCs w:val="22"/>
              </w:rPr>
              <w:t>3366,2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77172F" w:rsidRPr="00011EF1" w:rsidTr="00301589">
        <w:trPr>
          <w:gridAfter w:val="1"/>
          <w:wAfter w:w="15" w:type="dxa"/>
          <w:trHeight w:val="113"/>
        </w:trPr>
        <w:tc>
          <w:tcPr>
            <w:tcW w:w="6833" w:type="dxa"/>
            <w:gridSpan w:val="3"/>
            <w:vMerge w:val="restart"/>
            <w:tcBorders>
              <w:top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 по программе,</w:t>
            </w:r>
            <w:r w:rsidRPr="00011EF1">
              <w:rPr>
                <w:b/>
                <w:sz w:val="22"/>
                <w:szCs w:val="22"/>
              </w:rPr>
              <w:t xml:space="preserve"> бюджет не определен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1806,94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ежегодно</w:t>
            </w:r>
          </w:p>
        </w:tc>
      </w:tr>
      <w:tr w:rsidR="0077172F" w:rsidRPr="00011EF1" w:rsidTr="00301589">
        <w:trPr>
          <w:gridAfter w:val="1"/>
          <w:wAfter w:w="15" w:type="dxa"/>
          <w:trHeight w:val="113"/>
        </w:trPr>
        <w:tc>
          <w:tcPr>
            <w:tcW w:w="6833" w:type="dxa"/>
            <w:gridSpan w:val="3"/>
            <w:vMerge/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011EF1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1 раз в 5 лет</w:t>
            </w:r>
          </w:p>
        </w:tc>
      </w:tr>
      <w:tr w:rsidR="0077172F" w:rsidRPr="00011EF1" w:rsidTr="00301589">
        <w:trPr>
          <w:gridAfter w:val="1"/>
          <w:wAfter w:w="15" w:type="dxa"/>
          <w:trHeight w:val="113"/>
        </w:trPr>
        <w:tc>
          <w:tcPr>
            <w:tcW w:w="6833" w:type="dxa"/>
            <w:gridSpan w:val="3"/>
            <w:vMerge/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2869">
              <w:rPr>
                <w:b/>
                <w:sz w:val="22"/>
                <w:szCs w:val="22"/>
                <w:lang w:val="en-US"/>
              </w:rPr>
              <w:t xml:space="preserve">1 </w:t>
            </w:r>
            <w:r w:rsidRPr="008B2869">
              <w:rPr>
                <w:b/>
                <w:sz w:val="22"/>
                <w:szCs w:val="22"/>
              </w:rPr>
              <w:t>раз в 2,5 года</w:t>
            </w:r>
          </w:p>
        </w:tc>
      </w:tr>
      <w:tr w:rsidR="0077172F" w:rsidRPr="00011EF1" w:rsidTr="00301589">
        <w:trPr>
          <w:gridAfter w:val="1"/>
          <w:wAfter w:w="15" w:type="dxa"/>
          <w:trHeight w:val="113"/>
        </w:trPr>
        <w:tc>
          <w:tcPr>
            <w:tcW w:w="6833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72F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7172F" w:rsidRPr="00822AE8" w:rsidRDefault="0077172F" w:rsidP="0077172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011EF1">
              <w:rPr>
                <w:b/>
                <w:sz w:val="22"/>
                <w:szCs w:val="22"/>
              </w:rPr>
              <w:t>202</w:t>
            </w:r>
            <w:r>
              <w:rPr>
                <w:b/>
                <w:sz w:val="22"/>
                <w:szCs w:val="22"/>
              </w:rPr>
              <w:t>4</w:t>
            </w:r>
            <w:r w:rsidRPr="00011EF1">
              <w:rPr>
                <w:b/>
                <w:sz w:val="22"/>
                <w:szCs w:val="22"/>
              </w:rPr>
              <w:t xml:space="preserve"> год</w:t>
            </w:r>
          </w:p>
        </w:tc>
      </w:tr>
    </w:tbl>
    <w:p w:rsidR="00AD53E5" w:rsidRPr="004950AB" w:rsidRDefault="004950AB" w:rsidP="00A51C78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</w:t>
      </w:r>
    </w:p>
    <w:sectPr w:rsidR="00AD53E5" w:rsidRPr="004950AB" w:rsidSect="00E02BD9">
      <w:pgSz w:w="16838" w:h="11906" w:orient="landscape"/>
      <w:pgMar w:top="1134" w:right="567" w:bottom="567" w:left="56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060" w:rsidRDefault="00594060">
      <w:r>
        <w:separator/>
      </w:r>
    </w:p>
  </w:endnote>
  <w:endnote w:type="continuationSeparator" w:id="0">
    <w:p w:rsidR="00594060" w:rsidRDefault="00594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0201" w:usb1="00000000" w:usb2="00000000" w:usb3="00000000" w:csb0="00000004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060" w:rsidRDefault="00594060">
      <w:r>
        <w:separator/>
      </w:r>
    </w:p>
  </w:footnote>
  <w:footnote w:type="continuationSeparator" w:id="0">
    <w:p w:rsidR="00594060" w:rsidRDefault="005940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2"/>
        <w:szCs w:val="22"/>
      </w:rPr>
    </w:lvl>
    <w:lvl w:ilvl="1" w:tplc="000F424B">
      <w:start w:val="1"/>
      <w:numFmt w:val="bullet"/>
      <w:lvlText w:val="-"/>
      <w:lvlJc w:val="left"/>
      <w:rPr>
        <w:sz w:val="22"/>
        <w:szCs w:val="22"/>
      </w:rPr>
    </w:lvl>
    <w:lvl w:ilvl="2" w:tplc="000F424C">
      <w:start w:val="1"/>
      <w:numFmt w:val="bullet"/>
      <w:lvlText w:val="-"/>
      <w:lvlJc w:val="left"/>
      <w:rPr>
        <w:sz w:val="22"/>
        <w:szCs w:val="22"/>
      </w:rPr>
    </w:lvl>
    <w:lvl w:ilvl="3" w:tplc="000F424D">
      <w:start w:val="1"/>
      <w:numFmt w:val="bullet"/>
      <w:lvlText w:val="-"/>
      <w:lvlJc w:val="left"/>
      <w:rPr>
        <w:sz w:val="22"/>
        <w:szCs w:val="22"/>
      </w:rPr>
    </w:lvl>
    <w:lvl w:ilvl="4" w:tplc="000F424E">
      <w:start w:val="1"/>
      <w:numFmt w:val="bullet"/>
      <w:lvlText w:val="-"/>
      <w:lvlJc w:val="left"/>
      <w:rPr>
        <w:sz w:val="22"/>
        <w:szCs w:val="22"/>
      </w:rPr>
    </w:lvl>
    <w:lvl w:ilvl="5" w:tplc="000F424F">
      <w:start w:val="1"/>
      <w:numFmt w:val="bullet"/>
      <w:lvlText w:val="-"/>
      <w:lvlJc w:val="left"/>
      <w:rPr>
        <w:sz w:val="22"/>
        <w:szCs w:val="22"/>
      </w:rPr>
    </w:lvl>
    <w:lvl w:ilvl="6" w:tplc="000F4250">
      <w:start w:val="1"/>
      <w:numFmt w:val="bullet"/>
      <w:lvlText w:val="-"/>
      <w:lvlJc w:val="left"/>
      <w:rPr>
        <w:sz w:val="22"/>
        <w:szCs w:val="22"/>
      </w:rPr>
    </w:lvl>
    <w:lvl w:ilvl="7" w:tplc="000F4251">
      <w:start w:val="1"/>
      <w:numFmt w:val="bullet"/>
      <w:lvlText w:val="-"/>
      <w:lvlJc w:val="left"/>
      <w:rPr>
        <w:sz w:val="22"/>
        <w:szCs w:val="22"/>
      </w:rPr>
    </w:lvl>
    <w:lvl w:ilvl="8" w:tplc="000F4252">
      <w:start w:val="1"/>
      <w:numFmt w:val="bullet"/>
      <w:lvlText w:val="-"/>
      <w:lvlJc w:val="left"/>
      <w:rPr>
        <w:sz w:val="22"/>
        <w:szCs w:val="22"/>
      </w:rPr>
    </w:lvl>
  </w:abstractNum>
  <w:abstractNum w:abstractNumId="1" w15:restartNumberingAfterBreak="0">
    <w:nsid w:val="00000005"/>
    <w:multiLevelType w:val="hybridMultilevel"/>
    <w:tmpl w:val="00000004"/>
    <w:lvl w:ilvl="0" w:tplc="000F4253">
      <w:start w:val="1"/>
      <w:numFmt w:val="bullet"/>
      <w:lvlText w:val="-"/>
      <w:lvlJc w:val="left"/>
      <w:rPr>
        <w:sz w:val="22"/>
        <w:szCs w:val="22"/>
      </w:rPr>
    </w:lvl>
    <w:lvl w:ilvl="1" w:tplc="000F4254">
      <w:start w:val="1"/>
      <w:numFmt w:val="bullet"/>
      <w:lvlText w:val="-"/>
      <w:lvlJc w:val="left"/>
      <w:rPr>
        <w:sz w:val="22"/>
        <w:szCs w:val="22"/>
      </w:rPr>
    </w:lvl>
    <w:lvl w:ilvl="2" w:tplc="000F4255">
      <w:start w:val="1"/>
      <w:numFmt w:val="bullet"/>
      <w:lvlText w:val="-"/>
      <w:lvlJc w:val="left"/>
      <w:rPr>
        <w:sz w:val="22"/>
        <w:szCs w:val="22"/>
      </w:rPr>
    </w:lvl>
    <w:lvl w:ilvl="3" w:tplc="000F4256">
      <w:start w:val="1"/>
      <w:numFmt w:val="bullet"/>
      <w:lvlText w:val="-"/>
      <w:lvlJc w:val="left"/>
      <w:rPr>
        <w:sz w:val="22"/>
        <w:szCs w:val="22"/>
      </w:rPr>
    </w:lvl>
    <w:lvl w:ilvl="4" w:tplc="000F4257">
      <w:start w:val="1"/>
      <w:numFmt w:val="bullet"/>
      <w:lvlText w:val="-"/>
      <w:lvlJc w:val="left"/>
      <w:rPr>
        <w:sz w:val="22"/>
        <w:szCs w:val="22"/>
      </w:rPr>
    </w:lvl>
    <w:lvl w:ilvl="5" w:tplc="000F4258">
      <w:start w:val="1"/>
      <w:numFmt w:val="bullet"/>
      <w:lvlText w:val="-"/>
      <w:lvlJc w:val="left"/>
      <w:rPr>
        <w:sz w:val="22"/>
        <w:szCs w:val="22"/>
      </w:rPr>
    </w:lvl>
    <w:lvl w:ilvl="6" w:tplc="000F4259">
      <w:start w:val="1"/>
      <w:numFmt w:val="bullet"/>
      <w:lvlText w:val="-"/>
      <w:lvlJc w:val="left"/>
      <w:rPr>
        <w:sz w:val="22"/>
        <w:szCs w:val="22"/>
      </w:rPr>
    </w:lvl>
    <w:lvl w:ilvl="7" w:tplc="000F425A">
      <w:start w:val="1"/>
      <w:numFmt w:val="bullet"/>
      <w:lvlText w:val="-"/>
      <w:lvlJc w:val="left"/>
      <w:rPr>
        <w:sz w:val="22"/>
        <w:szCs w:val="22"/>
      </w:rPr>
    </w:lvl>
    <w:lvl w:ilvl="8" w:tplc="000F425B">
      <w:start w:val="1"/>
      <w:numFmt w:val="bullet"/>
      <w:lvlText w:val="-"/>
      <w:lvlJc w:val="left"/>
      <w:rPr>
        <w:sz w:val="22"/>
        <w:szCs w:val="22"/>
      </w:rPr>
    </w:lvl>
  </w:abstractNum>
  <w:abstractNum w:abstractNumId="2" w15:restartNumberingAfterBreak="0">
    <w:nsid w:val="0000000B"/>
    <w:multiLevelType w:val="hybridMultilevel"/>
    <w:tmpl w:val="0000000A"/>
    <w:lvl w:ilvl="0" w:tplc="000F426E">
      <w:start w:val="1"/>
      <w:numFmt w:val="bullet"/>
      <w:lvlText w:val="-"/>
      <w:lvlJc w:val="left"/>
      <w:rPr>
        <w:sz w:val="22"/>
        <w:szCs w:val="22"/>
      </w:rPr>
    </w:lvl>
    <w:lvl w:ilvl="1" w:tplc="000F426F">
      <w:start w:val="1"/>
      <w:numFmt w:val="bullet"/>
      <w:lvlText w:val="-"/>
      <w:lvlJc w:val="left"/>
      <w:rPr>
        <w:sz w:val="22"/>
        <w:szCs w:val="22"/>
      </w:rPr>
    </w:lvl>
    <w:lvl w:ilvl="2" w:tplc="000F4270">
      <w:start w:val="1"/>
      <w:numFmt w:val="bullet"/>
      <w:lvlText w:val="-"/>
      <w:lvlJc w:val="left"/>
      <w:rPr>
        <w:sz w:val="22"/>
        <w:szCs w:val="22"/>
      </w:rPr>
    </w:lvl>
    <w:lvl w:ilvl="3" w:tplc="000F4271">
      <w:start w:val="1"/>
      <w:numFmt w:val="bullet"/>
      <w:lvlText w:val="-"/>
      <w:lvlJc w:val="left"/>
      <w:rPr>
        <w:sz w:val="22"/>
        <w:szCs w:val="22"/>
      </w:rPr>
    </w:lvl>
    <w:lvl w:ilvl="4" w:tplc="000F4272">
      <w:start w:val="1"/>
      <w:numFmt w:val="bullet"/>
      <w:lvlText w:val="-"/>
      <w:lvlJc w:val="left"/>
      <w:rPr>
        <w:sz w:val="22"/>
        <w:szCs w:val="22"/>
      </w:rPr>
    </w:lvl>
    <w:lvl w:ilvl="5" w:tplc="000F4273">
      <w:start w:val="1"/>
      <w:numFmt w:val="bullet"/>
      <w:lvlText w:val="-"/>
      <w:lvlJc w:val="left"/>
      <w:rPr>
        <w:sz w:val="22"/>
        <w:szCs w:val="22"/>
      </w:rPr>
    </w:lvl>
    <w:lvl w:ilvl="6" w:tplc="000F4274">
      <w:start w:val="1"/>
      <w:numFmt w:val="bullet"/>
      <w:lvlText w:val="-"/>
      <w:lvlJc w:val="left"/>
      <w:rPr>
        <w:sz w:val="22"/>
        <w:szCs w:val="22"/>
      </w:rPr>
    </w:lvl>
    <w:lvl w:ilvl="7" w:tplc="000F4275">
      <w:start w:val="1"/>
      <w:numFmt w:val="bullet"/>
      <w:lvlText w:val="-"/>
      <w:lvlJc w:val="left"/>
      <w:rPr>
        <w:sz w:val="22"/>
        <w:szCs w:val="22"/>
      </w:rPr>
    </w:lvl>
    <w:lvl w:ilvl="8" w:tplc="000F4276">
      <w:start w:val="1"/>
      <w:numFmt w:val="bullet"/>
      <w:lvlText w:val="-"/>
      <w:lvlJc w:val="left"/>
      <w:rPr>
        <w:sz w:val="22"/>
        <w:szCs w:val="22"/>
      </w:rPr>
    </w:lvl>
  </w:abstractNum>
  <w:abstractNum w:abstractNumId="3" w15:restartNumberingAfterBreak="0">
    <w:nsid w:val="13777D95"/>
    <w:multiLevelType w:val="hybridMultilevel"/>
    <w:tmpl w:val="1CDECCAA"/>
    <w:lvl w:ilvl="0" w:tplc="068EE6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C7F2D"/>
    <w:multiLevelType w:val="hybridMultilevel"/>
    <w:tmpl w:val="A89C18E8"/>
    <w:lvl w:ilvl="0" w:tplc="68CE050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F503EF"/>
    <w:multiLevelType w:val="hybridMultilevel"/>
    <w:tmpl w:val="51301068"/>
    <w:lvl w:ilvl="0" w:tplc="22BC0BA0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5FF5C58"/>
    <w:multiLevelType w:val="hybridMultilevel"/>
    <w:tmpl w:val="0C543D0A"/>
    <w:lvl w:ilvl="0" w:tplc="9E247C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F252BE"/>
    <w:multiLevelType w:val="multilevel"/>
    <w:tmpl w:val="35A682B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B67DA"/>
    <w:multiLevelType w:val="hybridMultilevel"/>
    <w:tmpl w:val="CAE2E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C73A4"/>
    <w:multiLevelType w:val="hybridMultilevel"/>
    <w:tmpl w:val="AC4A2BFC"/>
    <w:lvl w:ilvl="0" w:tplc="C93816CA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C986488"/>
    <w:multiLevelType w:val="hybridMultilevel"/>
    <w:tmpl w:val="1E1C9AA4"/>
    <w:lvl w:ilvl="0" w:tplc="FE44F9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95D32"/>
    <w:multiLevelType w:val="multilevel"/>
    <w:tmpl w:val="FE34C0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8D3B62"/>
    <w:multiLevelType w:val="hybridMultilevel"/>
    <w:tmpl w:val="E0BE6770"/>
    <w:lvl w:ilvl="0" w:tplc="000F424A">
      <w:start w:val="1"/>
      <w:numFmt w:val="bullet"/>
      <w:lvlText w:val="-"/>
      <w:lvlJc w:val="left"/>
      <w:pPr>
        <w:ind w:left="720" w:hanging="360"/>
      </w:pPr>
      <w:rPr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C759B"/>
    <w:multiLevelType w:val="hybridMultilevel"/>
    <w:tmpl w:val="E06E95DE"/>
    <w:lvl w:ilvl="0" w:tplc="FD38EF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2760B27"/>
    <w:multiLevelType w:val="hybridMultilevel"/>
    <w:tmpl w:val="541C3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0931E4"/>
    <w:multiLevelType w:val="hybridMultilevel"/>
    <w:tmpl w:val="5E7E8686"/>
    <w:lvl w:ilvl="0" w:tplc="ACB8A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15050B5"/>
    <w:multiLevelType w:val="hybridMultilevel"/>
    <w:tmpl w:val="E47C10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BB223DE"/>
    <w:multiLevelType w:val="hybridMultilevel"/>
    <w:tmpl w:val="AC4A2BFC"/>
    <w:lvl w:ilvl="0" w:tplc="C93816C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3"/>
  </w:num>
  <w:num w:numId="5">
    <w:abstractNumId w:val="5"/>
  </w:num>
  <w:num w:numId="6">
    <w:abstractNumId w:val="15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  <w:num w:numId="12">
    <w:abstractNumId w:val="9"/>
  </w:num>
  <w:num w:numId="13">
    <w:abstractNumId w:val="19"/>
  </w:num>
  <w:num w:numId="14">
    <w:abstractNumId w:val="13"/>
  </w:num>
  <w:num w:numId="15">
    <w:abstractNumId w:val="17"/>
  </w:num>
  <w:num w:numId="16">
    <w:abstractNumId w:val="10"/>
  </w:num>
  <w:num w:numId="17">
    <w:abstractNumId w:val="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CA"/>
    <w:rsid w:val="00002C39"/>
    <w:rsid w:val="00003F28"/>
    <w:rsid w:val="00007796"/>
    <w:rsid w:val="000077CC"/>
    <w:rsid w:val="00011A76"/>
    <w:rsid w:val="00011EF1"/>
    <w:rsid w:val="00012C01"/>
    <w:rsid w:val="000136E1"/>
    <w:rsid w:val="00013F9F"/>
    <w:rsid w:val="00014EEA"/>
    <w:rsid w:val="00016EC4"/>
    <w:rsid w:val="000212B1"/>
    <w:rsid w:val="000233C1"/>
    <w:rsid w:val="00023F75"/>
    <w:rsid w:val="00026BD8"/>
    <w:rsid w:val="00030085"/>
    <w:rsid w:val="00032917"/>
    <w:rsid w:val="00033DB3"/>
    <w:rsid w:val="000343E6"/>
    <w:rsid w:val="0003480F"/>
    <w:rsid w:val="00034BFF"/>
    <w:rsid w:val="0003546A"/>
    <w:rsid w:val="000374AF"/>
    <w:rsid w:val="00040F68"/>
    <w:rsid w:val="00042080"/>
    <w:rsid w:val="00042EFC"/>
    <w:rsid w:val="0005121A"/>
    <w:rsid w:val="00052920"/>
    <w:rsid w:val="0005344E"/>
    <w:rsid w:val="00055E97"/>
    <w:rsid w:val="00060D3B"/>
    <w:rsid w:val="00063446"/>
    <w:rsid w:val="000747B7"/>
    <w:rsid w:val="00076535"/>
    <w:rsid w:val="00080F0E"/>
    <w:rsid w:val="00081735"/>
    <w:rsid w:val="00084136"/>
    <w:rsid w:val="00084CB4"/>
    <w:rsid w:val="0008578D"/>
    <w:rsid w:val="00085E8E"/>
    <w:rsid w:val="0008632F"/>
    <w:rsid w:val="00090838"/>
    <w:rsid w:val="00091C12"/>
    <w:rsid w:val="00095B83"/>
    <w:rsid w:val="000A041D"/>
    <w:rsid w:val="000B0804"/>
    <w:rsid w:val="000B0DE7"/>
    <w:rsid w:val="000B260F"/>
    <w:rsid w:val="000B3A93"/>
    <w:rsid w:val="000B4082"/>
    <w:rsid w:val="000B413E"/>
    <w:rsid w:val="000B51E4"/>
    <w:rsid w:val="000B5CC6"/>
    <w:rsid w:val="000B6BBE"/>
    <w:rsid w:val="000C0F5E"/>
    <w:rsid w:val="000C1806"/>
    <w:rsid w:val="000C236D"/>
    <w:rsid w:val="000C36AD"/>
    <w:rsid w:val="000C441C"/>
    <w:rsid w:val="000C5182"/>
    <w:rsid w:val="000C673C"/>
    <w:rsid w:val="000D272E"/>
    <w:rsid w:val="000D2A8A"/>
    <w:rsid w:val="000D36E7"/>
    <w:rsid w:val="000D4501"/>
    <w:rsid w:val="000D4507"/>
    <w:rsid w:val="000D5580"/>
    <w:rsid w:val="000D66DD"/>
    <w:rsid w:val="000D7076"/>
    <w:rsid w:val="000D7572"/>
    <w:rsid w:val="000E0213"/>
    <w:rsid w:val="000E35F4"/>
    <w:rsid w:val="000E3D13"/>
    <w:rsid w:val="000E7ABB"/>
    <w:rsid w:val="000F0139"/>
    <w:rsid w:val="000F2B7D"/>
    <w:rsid w:val="000F2ECC"/>
    <w:rsid w:val="000F57E1"/>
    <w:rsid w:val="000F61FA"/>
    <w:rsid w:val="000F7D52"/>
    <w:rsid w:val="00100FC3"/>
    <w:rsid w:val="00101222"/>
    <w:rsid w:val="00101BE6"/>
    <w:rsid w:val="00103D6F"/>
    <w:rsid w:val="00104A83"/>
    <w:rsid w:val="00110ECE"/>
    <w:rsid w:val="00111442"/>
    <w:rsid w:val="001162B7"/>
    <w:rsid w:val="001167F9"/>
    <w:rsid w:val="00116913"/>
    <w:rsid w:val="0011696F"/>
    <w:rsid w:val="00116A1E"/>
    <w:rsid w:val="00116CB3"/>
    <w:rsid w:val="00121726"/>
    <w:rsid w:val="001226F9"/>
    <w:rsid w:val="00123534"/>
    <w:rsid w:val="00124FD8"/>
    <w:rsid w:val="0012586A"/>
    <w:rsid w:val="00126C12"/>
    <w:rsid w:val="00127A84"/>
    <w:rsid w:val="001312E3"/>
    <w:rsid w:val="00131ABC"/>
    <w:rsid w:val="00132053"/>
    <w:rsid w:val="001323BF"/>
    <w:rsid w:val="00136832"/>
    <w:rsid w:val="00137D24"/>
    <w:rsid w:val="00140A2A"/>
    <w:rsid w:val="00141C26"/>
    <w:rsid w:val="00146D93"/>
    <w:rsid w:val="00147129"/>
    <w:rsid w:val="00147A42"/>
    <w:rsid w:val="00151854"/>
    <w:rsid w:val="001528F6"/>
    <w:rsid w:val="00152CC1"/>
    <w:rsid w:val="0015415B"/>
    <w:rsid w:val="00154A66"/>
    <w:rsid w:val="00155922"/>
    <w:rsid w:val="00157F74"/>
    <w:rsid w:val="0016076A"/>
    <w:rsid w:val="00162CDA"/>
    <w:rsid w:val="00165A59"/>
    <w:rsid w:val="00165BB9"/>
    <w:rsid w:val="00166673"/>
    <w:rsid w:val="00166961"/>
    <w:rsid w:val="001671EF"/>
    <w:rsid w:val="00170B11"/>
    <w:rsid w:val="00170E62"/>
    <w:rsid w:val="0017134F"/>
    <w:rsid w:val="00171749"/>
    <w:rsid w:val="001744BC"/>
    <w:rsid w:val="00177153"/>
    <w:rsid w:val="00177994"/>
    <w:rsid w:val="00177CB8"/>
    <w:rsid w:val="00177DE2"/>
    <w:rsid w:val="00181F38"/>
    <w:rsid w:val="00182B5B"/>
    <w:rsid w:val="001832B1"/>
    <w:rsid w:val="00183E95"/>
    <w:rsid w:val="00185D22"/>
    <w:rsid w:val="00196A5B"/>
    <w:rsid w:val="001A08CD"/>
    <w:rsid w:val="001A1C8F"/>
    <w:rsid w:val="001A532B"/>
    <w:rsid w:val="001A790E"/>
    <w:rsid w:val="001B1B0A"/>
    <w:rsid w:val="001B22EE"/>
    <w:rsid w:val="001B38AB"/>
    <w:rsid w:val="001C0AA6"/>
    <w:rsid w:val="001C12B3"/>
    <w:rsid w:val="001C29BD"/>
    <w:rsid w:val="001C33F7"/>
    <w:rsid w:val="001C7124"/>
    <w:rsid w:val="001D0A18"/>
    <w:rsid w:val="001D1835"/>
    <w:rsid w:val="001D2D16"/>
    <w:rsid w:val="001D73D3"/>
    <w:rsid w:val="001D7FFD"/>
    <w:rsid w:val="001E3496"/>
    <w:rsid w:val="001E53DE"/>
    <w:rsid w:val="001E5732"/>
    <w:rsid w:val="001E58AC"/>
    <w:rsid w:val="001E6954"/>
    <w:rsid w:val="001F005A"/>
    <w:rsid w:val="001F3B22"/>
    <w:rsid w:val="001F5692"/>
    <w:rsid w:val="001F6FD4"/>
    <w:rsid w:val="00202C6C"/>
    <w:rsid w:val="002043D6"/>
    <w:rsid w:val="00204CA5"/>
    <w:rsid w:val="00206078"/>
    <w:rsid w:val="002065E6"/>
    <w:rsid w:val="00207927"/>
    <w:rsid w:val="00211559"/>
    <w:rsid w:val="00213335"/>
    <w:rsid w:val="00220095"/>
    <w:rsid w:val="00222827"/>
    <w:rsid w:val="00224C23"/>
    <w:rsid w:val="00227FDC"/>
    <w:rsid w:val="00232185"/>
    <w:rsid w:val="002321A0"/>
    <w:rsid w:val="0023277C"/>
    <w:rsid w:val="00232A78"/>
    <w:rsid w:val="00233FA8"/>
    <w:rsid w:val="00241CF5"/>
    <w:rsid w:val="00243663"/>
    <w:rsid w:val="00245695"/>
    <w:rsid w:val="00247CDC"/>
    <w:rsid w:val="00250047"/>
    <w:rsid w:val="00250559"/>
    <w:rsid w:val="00250731"/>
    <w:rsid w:val="00252B4F"/>
    <w:rsid w:val="00255D5E"/>
    <w:rsid w:val="002578E4"/>
    <w:rsid w:val="00260E5E"/>
    <w:rsid w:val="0026122E"/>
    <w:rsid w:val="00262596"/>
    <w:rsid w:val="00263DE5"/>
    <w:rsid w:val="00271877"/>
    <w:rsid w:val="00271A83"/>
    <w:rsid w:val="00272D3F"/>
    <w:rsid w:val="00275835"/>
    <w:rsid w:val="0027685D"/>
    <w:rsid w:val="002774BE"/>
    <w:rsid w:val="00280531"/>
    <w:rsid w:val="002848B9"/>
    <w:rsid w:val="00284B03"/>
    <w:rsid w:val="00285C8F"/>
    <w:rsid w:val="0029002E"/>
    <w:rsid w:val="00290591"/>
    <w:rsid w:val="00292E0A"/>
    <w:rsid w:val="00293B4D"/>
    <w:rsid w:val="00296EC8"/>
    <w:rsid w:val="002A1B90"/>
    <w:rsid w:val="002A1E36"/>
    <w:rsid w:val="002A32AC"/>
    <w:rsid w:val="002A51B7"/>
    <w:rsid w:val="002A56FC"/>
    <w:rsid w:val="002A7D32"/>
    <w:rsid w:val="002B1251"/>
    <w:rsid w:val="002B143A"/>
    <w:rsid w:val="002B2F11"/>
    <w:rsid w:val="002B53FB"/>
    <w:rsid w:val="002B569E"/>
    <w:rsid w:val="002C400C"/>
    <w:rsid w:val="002D06E8"/>
    <w:rsid w:val="002D2B89"/>
    <w:rsid w:val="002D367D"/>
    <w:rsid w:val="002D44D3"/>
    <w:rsid w:val="002D45CB"/>
    <w:rsid w:val="002D48E3"/>
    <w:rsid w:val="002E3502"/>
    <w:rsid w:val="002E3CBE"/>
    <w:rsid w:val="002E43B3"/>
    <w:rsid w:val="002E7DA8"/>
    <w:rsid w:val="002E7F20"/>
    <w:rsid w:val="002F0111"/>
    <w:rsid w:val="002F3C39"/>
    <w:rsid w:val="002F7AAD"/>
    <w:rsid w:val="00301589"/>
    <w:rsid w:val="0030328C"/>
    <w:rsid w:val="00304A30"/>
    <w:rsid w:val="0030559E"/>
    <w:rsid w:val="00306176"/>
    <w:rsid w:val="00306667"/>
    <w:rsid w:val="00307CE5"/>
    <w:rsid w:val="00311043"/>
    <w:rsid w:val="00312BFB"/>
    <w:rsid w:val="0031376A"/>
    <w:rsid w:val="00317642"/>
    <w:rsid w:val="00332129"/>
    <w:rsid w:val="0033284A"/>
    <w:rsid w:val="00333529"/>
    <w:rsid w:val="0033470B"/>
    <w:rsid w:val="00334FBB"/>
    <w:rsid w:val="00335E6A"/>
    <w:rsid w:val="00340B48"/>
    <w:rsid w:val="00342907"/>
    <w:rsid w:val="00345D9A"/>
    <w:rsid w:val="00350242"/>
    <w:rsid w:val="00360328"/>
    <w:rsid w:val="003620FF"/>
    <w:rsid w:val="003626D6"/>
    <w:rsid w:val="003657A6"/>
    <w:rsid w:val="00366903"/>
    <w:rsid w:val="00373E86"/>
    <w:rsid w:val="00375501"/>
    <w:rsid w:val="00376B48"/>
    <w:rsid w:val="00376F68"/>
    <w:rsid w:val="0038156B"/>
    <w:rsid w:val="00381C38"/>
    <w:rsid w:val="003836FB"/>
    <w:rsid w:val="0039011A"/>
    <w:rsid w:val="00392733"/>
    <w:rsid w:val="00396E5B"/>
    <w:rsid w:val="003A0D02"/>
    <w:rsid w:val="003A5427"/>
    <w:rsid w:val="003B059A"/>
    <w:rsid w:val="003B4BC5"/>
    <w:rsid w:val="003B522C"/>
    <w:rsid w:val="003B579E"/>
    <w:rsid w:val="003B6B9F"/>
    <w:rsid w:val="003B72D1"/>
    <w:rsid w:val="003C01EA"/>
    <w:rsid w:val="003C1493"/>
    <w:rsid w:val="003C349E"/>
    <w:rsid w:val="003C4D57"/>
    <w:rsid w:val="003C55A6"/>
    <w:rsid w:val="003C58CD"/>
    <w:rsid w:val="003C590F"/>
    <w:rsid w:val="003C6C6E"/>
    <w:rsid w:val="003C7180"/>
    <w:rsid w:val="003D2E71"/>
    <w:rsid w:val="003D3419"/>
    <w:rsid w:val="003D4E7E"/>
    <w:rsid w:val="003D560F"/>
    <w:rsid w:val="003D773F"/>
    <w:rsid w:val="003E14A5"/>
    <w:rsid w:val="003E226D"/>
    <w:rsid w:val="003E3059"/>
    <w:rsid w:val="003F0CE7"/>
    <w:rsid w:val="003F116B"/>
    <w:rsid w:val="003F52AF"/>
    <w:rsid w:val="00402D4D"/>
    <w:rsid w:val="00403332"/>
    <w:rsid w:val="004052E9"/>
    <w:rsid w:val="00411039"/>
    <w:rsid w:val="00412C1B"/>
    <w:rsid w:val="00414094"/>
    <w:rsid w:val="00415EA4"/>
    <w:rsid w:val="00416CFA"/>
    <w:rsid w:val="00422AA5"/>
    <w:rsid w:val="00425510"/>
    <w:rsid w:val="00426D15"/>
    <w:rsid w:val="00426D50"/>
    <w:rsid w:val="00430595"/>
    <w:rsid w:val="004346F4"/>
    <w:rsid w:val="00435CB6"/>
    <w:rsid w:val="00443400"/>
    <w:rsid w:val="004436D8"/>
    <w:rsid w:val="0044479C"/>
    <w:rsid w:val="0044664A"/>
    <w:rsid w:val="00446702"/>
    <w:rsid w:val="00447740"/>
    <w:rsid w:val="00450437"/>
    <w:rsid w:val="004508F9"/>
    <w:rsid w:val="00450937"/>
    <w:rsid w:val="004514A7"/>
    <w:rsid w:val="004546CF"/>
    <w:rsid w:val="004552E7"/>
    <w:rsid w:val="00455862"/>
    <w:rsid w:val="00457B64"/>
    <w:rsid w:val="00462128"/>
    <w:rsid w:val="00462143"/>
    <w:rsid w:val="00463073"/>
    <w:rsid w:val="004638B7"/>
    <w:rsid w:val="00464109"/>
    <w:rsid w:val="004653A3"/>
    <w:rsid w:val="0046555F"/>
    <w:rsid w:val="004655FA"/>
    <w:rsid w:val="004658DB"/>
    <w:rsid w:val="00465B61"/>
    <w:rsid w:val="00465C5B"/>
    <w:rsid w:val="00472E7A"/>
    <w:rsid w:val="0047310B"/>
    <w:rsid w:val="0047569F"/>
    <w:rsid w:val="00480918"/>
    <w:rsid w:val="00483FE7"/>
    <w:rsid w:val="0048477F"/>
    <w:rsid w:val="00492A8D"/>
    <w:rsid w:val="00493F34"/>
    <w:rsid w:val="004950AB"/>
    <w:rsid w:val="00495C29"/>
    <w:rsid w:val="004A22D9"/>
    <w:rsid w:val="004A2CAA"/>
    <w:rsid w:val="004A4430"/>
    <w:rsid w:val="004A542B"/>
    <w:rsid w:val="004A5445"/>
    <w:rsid w:val="004A6BC6"/>
    <w:rsid w:val="004B3AAD"/>
    <w:rsid w:val="004B4EE7"/>
    <w:rsid w:val="004B590B"/>
    <w:rsid w:val="004B66BB"/>
    <w:rsid w:val="004B6874"/>
    <w:rsid w:val="004B6CB4"/>
    <w:rsid w:val="004B7A16"/>
    <w:rsid w:val="004C154C"/>
    <w:rsid w:val="004C5B35"/>
    <w:rsid w:val="004C5F5A"/>
    <w:rsid w:val="004C675B"/>
    <w:rsid w:val="004C6BAC"/>
    <w:rsid w:val="004C6C10"/>
    <w:rsid w:val="004C7F01"/>
    <w:rsid w:val="004D1D4C"/>
    <w:rsid w:val="004D4BB8"/>
    <w:rsid w:val="004D68F7"/>
    <w:rsid w:val="004D6FA9"/>
    <w:rsid w:val="004E11C5"/>
    <w:rsid w:val="004E2295"/>
    <w:rsid w:val="004E4325"/>
    <w:rsid w:val="004E7ACB"/>
    <w:rsid w:val="004E7EBF"/>
    <w:rsid w:val="004F0133"/>
    <w:rsid w:val="004F173D"/>
    <w:rsid w:val="004F33E7"/>
    <w:rsid w:val="004F7B52"/>
    <w:rsid w:val="004F7BC1"/>
    <w:rsid w:val="00500A1F"/>
    <w:rsid w:val="00501C4C"/>
    <w:rsid w:val="005029F8"/>
    <w:rsid w:val="0050344B"/>
    <w:rsid w:val="005067C7"/>
    <w:rsid w:val="0051058B"/>
    <w:rsid w:val="00510688"/>
    <w:rsid w:val="00514EF1"/>
    <w:rsid w:val="005212F0"/>
    <w:rsid w:val="00522BC9"/>
    <w:rsid w:val="0052379B"/>
    <w:rsid w:val="00524C39"/>
    <w:rsid w:val="0052627D"/>
    <w:rsid w:val="00526556"/>
    <w:rsid w:val="00527F1F"/>
    <w:rsid w:val="00532398"/>
    <w:rsid w:val="005343DD"/>
    <w:rsid w:val="00534808"/>
    <w:rsid w:val="00534C55"/>
    <w:rsid w:val="005414E0"/>
    <w:rsid w:val="00544650"/>
    <w:rsid w:val="00550190"/>
    <w:rsid w:val="00550B54"/>
    <w:rsid w:val="0055256F"/>
    <w:rsid w:val="00560E69"/>
    <w:rsid w:val="00561A3C"/>
    <w:rsid w:val="00562ADD"/>
    <w:rsid w:val="00562ED2"/>
    <w:rsid w:val="0056586E"/>
    <w:rsid w:val="0057162E"/>
    <w:rsid w:val="005724A2"/>
    <w:rsid w:val="00572D24"/>
    <w:rsid w:val="00573B58"/>
    <w:rsid w:val="0057547A"/>
    <w:rsid w:val="0057720E"/>
    <w:rsid w:val="00581E27"/>
    <w:rsid w:val="005820FA"/>
    <w:rsid w:val="00587B61"/>
    <w:rsid w:val="00591928"/>
    <w:rsid w:val="00593B9E"/>
    <w:rsid w:val="00594060"/>
    <w:rsid w:val="00594FEA"/>
    <w:rsid w:val="0059541F"/>
    <w:rsid w:val="005A3DA6"/>
    <w:rsid w:val="005A6626"/>
    <w:rsid w:val="005A6AF4"/>
    <w:rsid w:val="005B1A57"/>
    <w:rsid w:val="005B22EB"/>
    <w:rsid w:val="005B4247"/>
    <w:rsid w:val="005B4A56"/>
    <w:rsid w:val="005C25B9"/>
    <w:rsid w:val="005C4051"/>
    <w:rsid w:val="005C7B92"/>
    <w:rsid w:val="005D1DEA"/>
    <w:rsid w:val="005D28FB"/>
    <w:rsid w:val="005D3544"/>
    <w:rsid w:val="005D667B"/>
    <w:rsid w:val="005D7553"/>
    <w:rsid w:val="005E26C8"/>
    <w:rsid w:val="005E2B36"/>
    <w:rsid w:val="005E3062"/>
    <w:rsid w:val="005E5B56"/>
    <w:rsid w:val="005E6549"/>
    <w:rsid w:val="005E6E87"/>
    <w:rsid w:val="005F3510"/>
    <w:rsid w:val="005F6349"/>
    <w:rsid w:val="00601665"/>
    <w:rsid w:val="006025D3"/>
    <w:rsid w:val="00606B1E"/>
    <w:rsid w:val="006072C9"/>
    <w:rsid w:val="00607CDD"/>
    <w:rsid w:val="00610447"/>
    <w:rsid w:val="0061188B"/>
    <w:rsid w:val="0061209C"/>
    <w:rsid w:val="00613F9B"/>
    <w:rsid w:val="0061495D"/>
    <w:rsid w:val="0061775A"/>
    <w:rsid w:val="00621106"/>
    <w:rsid w:val="00630ED3"/>
    <w:rsid w:val="00635473"/>
    <w:rsid w:val="0063774D"/>
    <w:rsid w:val="00640ED1"/>
    <w:rsid w:val="006428C8"/>
    <w:rsid w:val="00642B1B"/>
    <w:rsid w:val="00651B50"/>
    <w:rsid w:val="00652B2E"/>
    <w:rsid w:val="00654205"/>
    <w:rsid w:val="006569DC"/>
    <w:rsid w:val="00657B41"/>
    <w:rsid w:val="0066338B"/>
    <w:rsid w:val="006649D5"/>
    <w:rsid w:val="006652B0"/>
    <w:rsid w:val="006666F3"/>
    <w:rsid w:val="006701D2"/>
    <w:rsid w:val="00676403"/>
    <w:rsid w:val="00681164"/>
    <w:rsid w:val="00681D93"/>
    <w:rsid w:val="006830A8"/>
    <w:rsid w:val="00695968"/>
    <w:rsid w:val="006A1696"/>
    <w:rsid w:val="006A2532"/>
    <w:rsid w:val="006A256A"/>
    <w:rsid w:val="006A66F7"/>
    <w:rsid w:val="006A7727"/>
    <w:rsid w:val="006B0820"/>
    <w:rsid w:val="006B2B14"/>
    <w:rsid w:val="006B3440"/>
    <w:rsid w:val="006B6028"/>
    <w:rsid w:val="006B79C0"/>
    <w:rsid w:val="006C2287"/>
    <w:rsid w:val="006C3351"/>
    <w:rsid w:val="006C5D47"/>
    <w:rsid w:val="006C6232"/>
    <w:rsid w:val="006D315F"/>
    <w:rsid w:val="006D4206"/>
    <w:rsid w:val="006D6A94"/>
    <w:rsid w:val="006E178C"/>
    <w:rsid w:val="006E52EE"/>
    <w:rsid w:val="006E54E1"/>
    <w:rsid w:val="006F0820"/>
    <w:rsid w:val="006F212D"/>
    <w:rsid w:val="006F2C29"/>
    <w:rsid w:val="006F3AA0"/>
    <w:rsid w:val="006F3CA6"/>
    <w:rsid w:val="006F7087"/>
    <w:rsid w:val="006F7D1A"/>
    <w:rsid w:val="0070280D"/>
    <w:rsid w:val="00703429"/>
    <w:rsid w:val="00703893"/>
    <w:rsid w:val="00703F8B"/>
    <w:rsid w:val="00704C52"/>
    <w:rsid w:val="00705172"/>
    <w:rsid w:val="00705E76"/>
    <w:rsid w:val="00706BE2"/>
    <w:rsid w:val="00707696"/>
    <w:rsid w:val="00707746"/>
    <w:rsid w:val="00707DB8"/>
    <w:rsid w:val="007102CD"/>
    <w:rsid w:val="0071522B"/>
    <w:rsid w:val="00720AD9"/>
    <w:rsid w:val="00722161"/>
    <w:rsid w:val="00723F03"/>
    <w:rsid w:val="00725CBB"/>
    <w:rsid w:val="007301DF"/>
    <w:rsid w:val="007346AC"/>
    <w:rsid w:val="00734797"/>
    <w:rsid w:val="00734C05"/>
    <w:rsid w:val="00743BFC"/>
    <w:rsid w:val="007475AA"/>
    <w:rsid w:val="00752746"/>
    <w:rsid w:val="00753009"/>
    <w:rsid w:val="00754620"/>
    <w:rsid w:val="00757160"/>
    <w:rsid w:val="00761776"/>
    <w:rsid w:val="00762C2A"/>
    <w:rsid w:val="0077172F"/>
    <w:rsid w:val="007717E6"/>
    <w:rsid w:val="00772EC5"/>
    <w:rsid w:val="00773752"/>
    <w:rsid w:val="007833F6"/>
    <w:rsid w:val="00783AC0"/>
    <w:rsid w:val="00783E79"/>
    <w:rsid w:val="00784247"/>
    <w:rsid w:val="007861E6"/>
    <w:rsid w:val="007924DF"/>
    <w:rsid w:val="00793476"/>
    <w:rsid w:val="007959E2"/>
    <w:rsid w:val="007A0C3E"/>
    <w:rsid w:val="007A23F2"/>
    <w:rsid w:val="007A35D8"/>
    <w:rsid w:val="007A5EF5"/>
    <w:rsid w:val="007A7524"/>
    <w:rsid w:val="007B0CBC"/>
    <w:rsid w:val="007B1832"/>
    <w:rsid w:val="007B51BC"/>
    <w:rsid w:val="007C11D2"/>
    <w:rsid w:val="007C138F"/>
    <w:rsid w:val="007C1984"/>
    <w:rsid w:val="007C23AF"/>
    <w:rsid w:val="007C326A"/>
    <w:rsid w:val="007C5052"/>
    <w:rsid w:val="007C51CB"/>
    <w:rsid w:val="007C5E65"/>
    <w:rsid w:val="007C7A68"/>
    <w:rsid w:val="007D281B"/>
    <w:rsid w:val="007D377D"/>
    <w:rsid w:val="007D4701"/>
    <w:rsid w:val="007D5175"/>
    <w:rsid w:val="007D77FC"/>
    <w:rsid w:val="007E1669"/>
    <w:rsid w:val="007E235C"/>
    <w:rsid w:val="007E276D"/>
    <w:rsid w:val="007E44EE"/>
    <w:rsid w:val="007E66B0"/>
    <w:rsid w:val="007F1729"/>
    <w:rsid w:val="007F55AA"/>
    <w:rsid w:val="007F66D5"/>
    <w:rsid w:val="007F6913"/>
    <w:rsid w:val="007F76D0"/>
    <w:rsid w:val="00801ED7"/>
    <w:rsid w:val="00802A24"/>
    <w:rsid w:val="0080621E"/>
    <w:rsid w:val="008079F6"/>
    <w:rsid w:val="00810B88"/>
    <w:rsid w:val="00811194"/>
    <w:rsid w:val="0081139F"/>
    <w:rsid w:val="00812274"/>
    <w:rsid w:val="008128D6"/>
    <w:rsid w:val="00821243"/>
    <w:rsid w:val="008213C8"/>
    <w:rsid w:val="00822AE8"/>
    <w:rsid w:val="00822E60"/>
    <w:rsid w:val="00825F2F"/>
    <w:rsid w:val="00826B50"/>
    <w:rsid w:val="00830ADA"/>
    <w:rsid w:val="00832443"/>
    <w:rsid w:val="008341E3"/>
    <w:rsid w:val="00837B8A"/>
    <w:rsid w:val="00837C71"/>
    <w:rsid w:val="00844CA1"/>
    <w:rsid w:val="008457D8"/>
    <w:rsid w:val="0084589E"/>
    <w:rsid w:val="00847610"/>
    <w:rsid w:val="0085026B"/>
    <w:rsid w:val="00856B92"/>
    <w:rsid w:val="0086035F"/>
    <w:rsid w:val="008606F8"/>
    <w:rsid w:val="0086093D"/>
    <w:rsid w:val="00861ABD"/>
    <w:rsid w:val="0086293B"/>
    <w:rsid w:val="00864C5C"/>
    <w:rsid w:val="00865A8E"/>
    <w:rsid w:val="00874399"/>
    <w:rsid w:val="008803EA"/>
    <w:rsid w:val="00881951"/>
    <w:rsid w:val="0088559B"/>
    <w:rsid w:val="00891C8D"/>
    <w:rsid w:val="008975E0"/>
    <w:rsid w:val="00897993"/>
    <w:rsid w:val="008A192A"/>
    <w:rsid w:val="008A4968"/>
    <w:rsid w:val="008A5377"/>
    <w:rsid w:val="008A5B4E"/>
    <w:rsid w:val="008A62EF"/>
    <w:rsid w:val="008A7B5A"/>
    <w:rsid w:val="008B0583"/>
    <w:rsid w:val="008B06B4"/>
    <w:rsid w:val="008B2869"/>
    <w:rsid w:val="008B2BD8"/>
    <w:rsid w:val="008B310C"/>
    <w:rsid w:val="008B687B"/>
    <w:rsid w:val="008B737F"/>
    <w:rsid w:val="008C08A1"/>
    <w:rsid w:val="008C26FA"/>
    <w:rsid w:val="008C3E12"/>
    <w:rsid w:val="008C5907"/>
    <w:rsid w:val="008C7EED"/>
    <w:rsid w:val="008D0CEA"/>
    <w:rsid w:val="008D35ED"/>
    <w:rsid w:val="008D4741"/>
    <w:rsid w:val="008E298F"/>
    <w:rsid w:val="008E5B4A"/>
    <w:rsid w:val="008E7295"/>
    <w:rsid w:val="008E7F94"/>
    <w:rsid w:val="008F03E9"/>
    <w:rsid w:val="008F3F5C"/>
    <w:rsid w:val="008F551B"/>
    <w:rsid w:val="008F589E"/>
    <w:rsid w:val="00900D34"/>
    <w:rsid w:val="009013DC"/>
    <w:rsid w:val="00903E4B"/>
    <w:rsid w:val="00904A17"/>
    <w:rsid w:val="0090712E"/>
    <w:rsid w:val="009078CC"/>
    <w:rsid w:val="00910A69"/>
    <w:rsid w:val="009142DA"/>
    <w:rsid w:val="00915900"/>
    <w:rsid w:val="00927CE8"/>
    <w:rsid w:val="00930F02"/>
    <w:rsid w:val="00932581"/>
    <w:rsid w:val="0093400C"/>
    <w:rsid w:val="00941EAA"/>
    <w:rsid w:val="00944BEC"/>
    <w:rsid w:val="00946B30"/>
    <w:rsid w:val="00946D5C"/>
    <w:rsid w:val="00950F5C"/>
    <w:rsid w:val="0095273F"/>
    <w:rsid w:val="00953413"/>
    <w:rsid w:val="00953480"/>
    <w:rsid w:val="00954179"/>
    <w:rsid w:val="009623B2"/>
    <w:rsid w:val="00966E0E"/>
    <w:rsid w:val="009678C1"/>
    <w:rsid w:val="009714E8"/>
    <w:rsid w:val="00976735"/>
    <w:rsid w:val="00976D97"/>
    <w:rsid w:val="00980D0F"/>
    <w:rsid w:val="00984980"/>
    <w:rsid w:val="00986D71"/>
    <w:rsid w:val="00987A4B"/>
    <w:rsid w:val="00990846"/>
    <w:rsid w:val="00991959"/>
    <w:rsid w:val="00992368"/>
    <w:rsid w:val="00992466"/>
    <w:rsid w:val="009925B3"/>
    <w:rsid w:val="0099261D"/>
    <w:rsid w:val="009970D8"/>
    <w:rsid w:val="009A4590"/>
    <w:rsid w:val="009A4F77"/>
    <w:rsid w:val="009A5EDE"/>
    <w:rsid w:val="009B2E42"/>
    <w:rsid w:val="009B3812"/>
    <w:rsid w:val="009B3AA7"/>
    <w:rsid w:val="009B5F45"/>
    <w:rsid w:val="009B74B1"/>
    <w:rsid w:val="009B7D25"/>
    <w:rsid w:val="009C1675"/>
    <w:rsid w:val="009C1B55"/>
    <w:rsid w:val="009C4323"/>
    <w:rsid w:val="009C6067"/>
    <w:rsid w:val="009C6FF3"/>
    <w:rsid w:val="009C7EB4"/>
    <w:rsid w:val="009D0C76"/>
    <w:rsid w:val="009D1FB2"/>
    <w:rsid w:val="009D3772"/>
    <w:rsid w:val="009D537E"/>
    <w:rsid w:val="009D5C08"/>
    <w:rsid w:val="009D72B1"/>
    <w:rsid w:val="009E2A7A"/>
    <w:rsid w:val="009E4E0D"/>
    <w:rsid w:val="009E6D1A"/>
    <w:rsid w:val="009E7BC4"/>
    <w:rsid w:val="009E7EEF"/>
    <w:rsid w:val="009F1413"/>
    <w:rsid w:val="009F1EB7"/>
    <w:rsid w:val="009F3A00"/>
    <w:rsid w:val="009F5B6F"/>
    <w:rsid w:val="009F5D9B"/>
    <w:rsid w:val="00A001A8"/>
    <w:rsid w:val="00A0177C"/>
    <w:rsid w:val="00A02D4B"/>
    <w:rsid w:val="00A05C57"/>
    <w:rsid w:val="00A07C98"/>
    <w:rsid w:val="00A10361"/>
    <w:rsid w:val="00A11ED2"/>
    <w:rsid w:val="00A1781E"/>
    <w:rsid w:val="00A239ED"/>
    <w:rsid w:val="00A251CD"/>
    <w:rsid w:val="00A25CA5"/>
    <w:rsid w:val="00A26015"/>
    <w:rsid w:val="00A314B1"/>
    <w:rsid w:val="00A33554"/>
    <w:rsid w:val="00A36496"/>
    <w:rsid w:val="00A42BF2"/>
    <w:rsid w:val="00A4447F"/>
    <w:rsid w:val="00A4536C"/>
    <w:rsid w:val="00A45D02"/>
    <w:rsid w:val="00A45FAB"/>
    <w:rsid w:val="00A47EB2"/>
    <w:rsid w:val="00A5057A"/>
    <w:rsid w:val="00A51C78"/>
    <w:rsid w:val="00A5550B"/>
    <w:rsid w:val="00A56238"/>
    <w:rsid w:val="00A60900"/>
    <w:rsid w:val="00A61DEF"/>
    <w:rsid w:val="00A665FC"/>
    <w:rsid w:val="00A6660B"/>
    <w:rsid w:val="00A701EA"/>
    <w:rsid w:val="00A70486"/>
    <w:rsid w:val="00A7125E"/>
    <w:rsid w:val="00A71B11"/>
    <w:rsid w:val="00A774C5"/>
    <w:rsid w:val="00A819EC"/>
    <w:rsid w:val="00A82BD5"/>
    <w:rsid w:val="00A85772"/>
    <w:rsid w:val="00A93CA0"/>
    <w:rsid w:val="00AA1B25"/>
    <w:rsid w:val="00AA1CE0"/>
    <w:rsid w:val="00AA2D16"/>
    <w:rsid w:val="00AA394C"/>
    <w:rsid w:val="00AA4389"/>
    <w:rsid w:val="00AA4B5B"/>
    <w:rsid w:val="00AA597B"/>
    <w:rsid w:val="00AA5B3E"/>
    <w:rsid w:val="00AA5EEE"/>
    <w:rsid w:val="00AB18D7"/>
    <w:rsid w:val="00AB1943"/>
    <w:rsid w:val="00AB6B0F"/>
    <w:rsid w:val="00AC185A"/>
    <w:rsid w:val="00AC2066"/>
    <w:rsid w:val="00AC41DD"/>
    <w:rsid w:val="00AC4B63"/>
    <w:rsid w:val="00AC53EB"/>
    <w:rsid w:val="00AD0BE3"/>
    <w:rsid w:val="00AD0D33"/>
    <w:rsid w:val="00AD4286"/>
    <w:rsid w:val="00AD4B0A"/>
    <w:rsid w:val="00AD4B5A"/>
    <w:rsid w:val="00AD53E5"/>
    <w:rsid w:val="00AE17E7"/>
    <w:rsid w:val="00AE1972"/>
    <w:rsid w:val="00AE53A4"/>
    <w:rsid w:val="00AE5881"/>
    <w:rsid w:val="00AE7FDF"/>
    <w:rsid w:val="00AF129A"/>
    <w:rsid w:val="00AF2E72"/>
    <w:rsid w:val="00B016AC"/>
    <w:rsid w:val="00B04258"/>
    <w:rsid w:val="00B04CBE"/>
    <w:rsid w:val="00B07B6F"/>
    <w:rsid w:val="00B07BC3"/>
    <w:rsid w:val="00B07C04"/>
    <w:rsid w:val="00B138A3"/>
    <w:rsid w:val="00B1620D"/>
    <w:rsid w:val="00B206D4"/>
    <w:rsid w:val="00B220DD"/>
    <w:rsid w:val="00B2499D"/>
    <w:rsid w:val="00B2688F"/>
    <w:rsid w:val="00B30CE4"/>
    <w:rsid w:val="00B334CD"/>
    <w:rsid w:val="00B33D85"/>
    <w:rsid w:val="00B34196"/>
    <w:rsid w:val="00B36840"/>
    <w:rsid w:val="00B42172"/>
    <w:rsid w:val="00B421DE"/>
    <w:rsid w:val="00B435FE"/>
    <w:rsid w:val="00B43A20"/>
    <w:rsid w:val="00B43AF8"/>
    <w:rsid w:val="00B441D3"/>
    <w:rsid w:val="00B54CA5"/>
    <w:rsid w:val="00B55F78"/>
    <w:rsid w:val="00B62F00"/>
    <w:rsid w:val="00B65E0E"/>
    <w:rsid w:val="00B66DA2"/>
    <w:rsid w:val="00B7166B"/>
    <w:rsid w:val="00B72327"/>
    <w:rsid w:val="00B7539E"/>
    <w:rsid w:val="00B76EAC"/>
    <w:rsid w:val="00B80DC6"/>
    <w:rsid w:val="00B8188D"/>
    <w:rsid w:val="00B82098"/>
    <w:rsid w:val="00B84875"/>
    <w:rsid w:val="00B84891"/>
    <w:rsid w:val="00B87493"/>
    <w:rsid w:val="00B8750C"/>
    <w:rsid w:val="00B90C6A"/>
    <w:rsid w:val="00B90F03"/>
    <w:rsid w:val="00B913CD"/>
    <w:rsid w:val="00B92CE3"/>
    <w:rsid w:val="00BA0D80"/>
    <w:rsid w:val="00BA23ED"/>
    <w:rsid w:val="00BA3874"/>
    <w:rsid w:val="00BA4963"/>
    <w:rsid w:val="00BA67DA"/>
    <w:rsid w:val="00BA7B64"/>
    <w:rsid w:val="00BB255E"/>
    <w:rsid w:val="00BB3B8A"/>
    <w:rsid w:val="00BB4243"/>
    <w:rsid w:val="00BB524A"/>
    <w:rsid w:val="00BC22DA"/>
    <w:rsid w:val="00BC785D"/>
    <w:rsid w:val="00BD019F"/>
    <w:rsid w:val="00BD1CE3"/>
    <w:rsid w:val="00BD21F3"/>
    <w:rsid w:val="00BD235D"/>
    <w:rsid w:val="00BD370A"/>
    <w:rsid w:val="00BD4046"/>
    <w:rsid w:val="00BD4E93"/>
    <w:rsid w:val="00BD5916"/>
    <w:rsid w:val="00BE2845"/>
    <w:rsid w:val="00BE2FCB"/>
    <w:rsid w:val="00BE3B24"/>
    <w:rsid w:val="00BE5859"/>
    <w:rsid w:val="00BE5A64"/>
    <w:rsid w:val="00BE6316"/>
    <w:rsid w:val="00BE7C1A"/>
    <w:rsid w:val="00BF2959"/>
    <w:rsid w:val="00BF3EB6"/>
    <w:rsid w:val="00BF3ECC"/>
    <w:rsid w:val="00BF4376"/>
    <w:rsid w:val="00BF7A96"/>
    <w:rsid w:val="00C00F42"/>
    <w:rsid w:val="00C018EB"/>
    <w:rsid w:val="00C01BDC"/>
    <w:rsid w:val="00C01E02"/>
    <w:rsid w:val="00C0224D"/>
    <w:rsid w:val="00C052CF"/>
    <w:rsid w:val="00C07A03"/>
    <w:rsid w:val="00C10257"/>
    <w:rsid w:val="00C10A06"/>
    <w:rsid w:val="00C12757"/>
    <w:rsid w:val="00C13246"/>
    <w:rsid w:val="00C1332F"/>
    <w:rsid w:val="00C14CCA"/>
    <w:rsid w:val="00C14CF0"/>
    <w:rsid w:val="00C16915"/>
    <w:rsid w:val="00C217E3"/>
    <w:rsid w:val="00C21F40"/>
    <w:rsid w:val="00C250A1"/>
    <w:rsid w:val="00C26686"/>
    <w:rsid w:val="00C26868"/>
    <w:rsid w:val="00C26963"/>
    <w:rsid w:val="00C2771D"/>
    <w:rsid w:val="00C318C8"/>
    <w:rsid w:val="00C32ECD"/>
    <w:rsid w:val="00C33DAF"/>
    <w:rsid w:val="00C34680"/>
    <w:rsid w:val="00C37902"/>
    <w:rsid w:val="00C441CD"/>
    <w:rsid w:val="00C447B1"/>
    <w:rsid w:val="00C4502F"/>
    <w:rsid w:val="00C46BFE"/>
    <w:rsid w:val="00C47110"/>
    <w:rsid w:val="00C5103B"/>
    <w:rsid w:val="00C51895"/>
    <w:rsid w:val="00C55D91"/>
    <w:rsid w:val="00C57029"/>
    <w:rsid w:val="00C57AEE"/>
    <w:rsid w:val="00C635F7"/>
    <w:rsid w:val="00C65E53"/>
    <w:rsid w:val="00C671E4"/>
    <w:rsid w:val="00C7128D"/>
    <w:rsid w:val="00C7280B"/>
    <w:rsid w:val="00C72FAB"/>
    <w:rsid w:val="00C76F64"/>
    <w:rsid w:val="00C770E0"/>
    <w:rsid w:val="00C84CE8"/>
    <w:rsid w:val="00C84F2E"/>
    <w:rsid w:val="00C86043"/>
    <w:rsid w:val="00C92C2E"/>
    <w:rsid w:val="00C92E7F"/>
    <w:rsid w:val="00CA1994"/>
    <w:rsid w:val="00CA5834"/>
    <w:rsid w:val="00CA70B9"/>
    <w:rsid w:val="00CB1915"/>
    <w:rsid w:val="00CB5D19"/>
    <w:rsid w:val="00CC0806"/>
    <w:rsid w:val="00CC17B3"/>
    <w:rsid w:val="00CC195D"/>
    <w:rsid w:val="00CC1D45"/>
    <w:rsid w:val="00CC448A"/>
    <w:rsid w:val="00CC5E12"/>
    <w:rsid w:val="00CD0787"/>
    <w:rsid w:val="00CD75B7"/>
    <w:rsid w:val="00CE1122"/>
    <w:rsid w:val="00CE1FE5"/>
    <w:rsid w:val="00CE491D"/>
    <w:rsid w:val="00CE4BE2"/>
    <w:rsid w:val="00CF14A2"/>
    <w:rsid w:val="00CF6D18"/>
    <w:rsid w:val="00D03FAC"/>
    <w:rsid w:val="00D079F7"/>
    <w:rsid w:val="00D11A11"/>
    <w:rsid w:val="00D12560"/>
    <w:rsid w:val="00D172BE"/>
    <w:rsid w:val="00D20DBD"/>
    <w:rsid w:val="00D240A2"/>
    <w:rsid w:val="00D2643A"/>
    <w:rsid w:val="00D318FF"/>
    <w:rsid w:val="00D31C5E"/>
    <w:rsid w:val="00D3205F"/>
    <w:rsid w:val="00D335CF"/>
    <w:rsid w:val="00D3464E"/>
    <w:rsid w:val="00D418B8"/>
    <w:rsid w:val="00D41BC3"/>
    <w:rsid w:val="00D44ACD"/>
    <w:rsid w:val="00D46E49"/>
    <w:rsid w:val="00D47327"/>
    <w:rsid w:val="00D478AD"/>
    <w:rsid w:val="00D516F9"/>
    <w:rsid w:val="00D52325"/>
    <w:rsid w:val="00D52EC1"/>
    <w:rsid w:val="00D52FCA"/>
    <w:rsid w:val="00D540A4"/>
    <w:rsid w:val="00D579F9"/>
    <w:rsid w:val="00D60F44"/>
    <w:rsid w:val="00D61C65"/>
    <w:rsid w:val="00D62C29"/>
    <w:rsid w:val="00D65834"/>
    <w:rsid w:val="00D65A1D"/>
    <w:rsid w:val="00D66154"/>
    <w:rsid w:val="00D669C7"/>
    <w:rsid w:val="00D66F63"/>
    <w:rsid w:val="00D679C7"/>
    <w:rsid w:val="00D70BD2"/>
    <w:rsid w:val="00D761DB"/>
    <w:rsid w:val="00D80174"/>
    <w:rsid w:val="00D84742"/>
    <w:rsid w:val="00D84DF2"/>
    <w:rsid w:val="00D8738A"/>
    <w:rsid w:val="00D878B5"/>
    <w:rsid w:val="00D90859"/>
    <w:rsid w:val="00D91B71"/>
    <w:rsid w:val="00D95DC4"/>
    <w:rsid w:val="00DA03D3"/>
    <w:rsid w:val="00DA065F"/>
    <w:rsid w:val="00DA0A2D"/>
    <w:rsid w:val="00DA214A"/>
    <w:rsid w:val="00DA22D3"/>
    <w:rsid w:val="00DA33BF"/>
    <w:rsid w:val="00DA4027"/>
    <w:rsid w:val="00DA67C5"/>
    <w:rsid w:val="00DA6923"/>
    <w:rsid w:val="00DA6B6F"/>
    <w:rsid w:val="00DA6CD4"/>
    <w:rsid w:val="00DA731C"/>
    <w:rsid w:val="00DA7DC6"/>
    <w:rsid w:val="00DB29F1"/>
    <w:rsid w:val="00DB2FF2"/>
    <w:rsid w:val="00DB5809"/>
    <w:rsid w:val="00DB64BE"/>
    <w:rsid w:val="00DC1D6D"/>
    <w:rsid w:val="00DC455A"/>
    <w:rsid w:val="00DC5385"/>
    <w:rsid w:val="00DC6FCA"/>
    <w:rsid w:val="00DD283C"/>
    <w:rsid w:val="00DD2D67"/>
    <w:rsid w:val="00DE282B"/>
    <w:rsid w:val="00DE2A41"/>
    <w:rsid w:val="00DE315E"/>
    <w:rsid w:val="00DE5D31"/>
    <w:rsid w:val="00DF098E"/>
    <w:rsid w:val="00DF13C4"/>
    <w:rsid w:val="00DF41DE"/>
    <w:rsid w:val="00DF50C8"/>
    <w:rsid w:val="00DF6217"/>
    <w:rsid w:val="00E01F7A"/>
    <w:rsid w:val="00E02924"/>
    <w:rsid w:val="00E02BD9"/>
    <w:rsid w:val="00E046E2"/>
    <w:rsid w:val="00E052DE"/>
    <w:rsid w:val="00E05C1C"/>
    <w:rsid w:val="00E05EF7"/>
    <w:rsid w:val="00E10729"/>
    <w:rsid w:val="00E1171B"/>
    <w:rsid w:val="00E2206F"/>
    <w:rsid w:val="00E224B1"/>
    <w:rsid w:val="00E25363"/>
    <w:rsid w:val="00E27367"/>
    <w:rsid w:val="00E279FE"/>
    <w:rsid w:val="00E30611"/>
    <w:rsid w:val="00E35E95"/>
    <w:rsid w:val="00E3689C"/>
    <w:rsid w:val="00E42AF8"/>
    <w:rsid w:val="00E4772C"/>
    <w:rsid w:val="00E5003F"/>
    <w:rsid w:val="00E51D77"/>
    <w:rsid w:val="00E56E28"/>
    <w:rsid w:val="00E6170D"/>
    <w:rsid w:val="00E62EEA"/>
    <w:rsid w:val="00E64FE3"/>
    <w:rsid w:val="00E65950"/>
    <w:rsid w:val="00E75917"/>
    <w:rsid w:val="00E77498"/>
    <w:rsid w:val="00E819E6"/>
    <w:rsid w:val="00E81DEE"/>
    <w:rsid w:val="00E82C7A"/>
    <w:rsid w:val="00E830CE"/>
    <w:rsid w:val="00E83BDF"/>
    <w:rsid w:val="00E85FDE"/>
    <w:rsid w:val="00E90433"/>
    <w:rsid w:val="00E90674"/>
    <w:rsid w:val="00E949D6"/>
    <w:rsid w:val="00E9658C"/>
    <w:rsid w:val="00EA0A97"/>
    <w:rsid w:val="00EA0B22"/>
    <w:rsid w:val="00EA3D6C"/>
    <w:rsid w:val="00EA52D9"/>
    <w:rsid w:val="00EA6039"/>
    <w:rsid w:val="00EA795B"/>
    <w:rsid w:val="00EB02A1"/>
    <w:rsid w:val="00EB0A29"/>
    <w:rsid w:val="00EB1580"/>
    <w:rsid w:val="00EB1C0A"/>
    <w:rsid w:val="00EB4398"/>
    <w:rsid w:val="00EB53A8"/>
    <w:rsid w:val="00EB65B1"/>
    <w:rsid w:val="00EB67E8"/>
    <w:rsid w:val="00EC295B"/>
    <w:rsid w:val="00EC408D"/>
    <w:rsid w:val="00EC530C"/>
    <w:rsid w:val="00EC78EA"/>
    <w:rsid w:val="00ED26E4"/>
    <w:rsid w:val="00ED70A8"/>
    <w:rsid w:val="00ED74D8"/>
    <w:rsid w:val="00ED7F18"/>
    <w:rsid w:val="00EE1AB2"/>
    <w:rsid w:val="00EE4A9D"/>
    <w:rsid w:val="00EE4C39"/>
    <w:rsid w:val="00EE776B"/>
    <w:rsid w:val="00EE79A8"/>
    <w:rsid w:val="00EF059F"/>
    <w:rsid w:val="00EF0720"/>
    <w:rsid w:val="00EF2ABE"/>
    <w:rsid w:val="00EF4202"/>
    <w:rsid w:val="00EF6B85"/>
    <w:rsid w:val="00EF7C82"/>
    <w:rsid w:val="00EF7FB6"/>
    <w:rsid w:val="00F07241"/>
    <w:rsid w:val="00F10F04"/>
    <w:rsid w:val="00F11B29"/>
    <w:rsid w:val="00F13439"/>
    <w:rsid w:val="00F20272"/>
    <w:rsid w:val="00F205EA"/>
    <w:rsid w:val="00F20638"/>
    <w:rsid w:val="00F20830"/>
    <w:rsid w:val="00F210A9"/>
    <w:rsid w:val="00F2390F"/>
    <w:rsid w:val="00F301E9"/>
    <w:rsid w:val="00F3020E"/>
    <w:rsid w:val="00F303AF"/>
    <w:rsid w:val="00F326FD"/>
    <w:rsid w:val="00F37634"/>
    <w:rsid w:val="00F37B97"/>
    <w:rsid w:val="00F40401"/>
    <w:rsid w:val="00F40D40"/>
    <w:rsid w:val="00F417B8"/>
    <w:rsid w:val="00F4214A"/>
    <w:rsid w:val="00F42488"/>
    <w:rsid w:val="00F43B33"/>
    <w:rsid w:val="00F43B45"/>
    <w:rsid w:val="00F44CD7"/>
    <w:rsid w:val="00F45E25"/>
    <w:rsid w:val="00F45FB9"/>
    <w:rsid w:val="00F46E28"/>
    <w:rsid w:val="00F50E58"/>
    <w:rsid w:val="00F514A6"/>
    <w:rsid w:val="00F515CA"/>
    <w:rsid w:val="00F51823"/>
    <w:rsid w:val="00F52229"/>
    <w:rsid w:val="00F52767"/>
    <w:rsid w:val="00F539BE"/>
    <w:rsid w:val="00F54692"/>
    <w:rsid w:val="00F54F88"/>
    <w:rsid w:val="00F55B36"/>
    <w:rsid w:val="00F574CA"/>
    <w:rsid w:val="00F60EC8"/>
    <w:rsid w:val="00F61E1A"/>
    <w:rsid w:val="00F6252A"/>
    <w:rsid w:val="00F62680"/>
    <w:rsid w:val="00F6331D"/>
    <w:rsid w:val="00F637CD"/>
    <w:rsid w:val="00F6720B"/>
    <w:rsid w:val="00F6778C"/>
    <w:rsid w:val="00F700ED"/>
    <w:rsid w:val="00F71362"/>
    <w:rsid w:val="00F725C4"/>
    <w:rsid w:val="00F73AC5"/>
    <w:rsid w:val="00F742F7"/>
    <w:rsid w:val="00F75F43"/>
    <w:rsid w:val="00F75FC8"/>
    <w:rsid w:val="00F77251"/>
    <w:rsid w:val="00F803B6"/>
    <w:rsid w:val="00F80A65"/>
    <w:rsid w:val="00F8241B"/>
    <w:rsid w:val="00F84817"/>
    <w:rsid w:val="00F86065"/>
    <w:rsid w:val="00F943CE"/>
    <w:rsid w:val="00FA061E"/>
    <w:rsid w:val="00FA0643"/>
    <w:rsid w:val="00FA0C87"/>
    <w:rsid w:val="00FA22F1"/>
    <w:rsid w:val="00FA239B"/>
    <w:rsid w:val="00FA4F03"/>
    <w:rsid w:val="00FA7527"/>
    <w:rsid w:val="00FB0DD0"/>
    <w:rsid w:val="00FB3A1C"/>
    <w:rsid w:val="00FB4592"/>
    <w:rsid w:val="00FB4940"/>
    <w:rsid w:val="00FB68C3"/>
    <w:rsid w:val="00FB6F29"/>
    <w:rsid w:val="00FB7E70"/>
    <w:rsid w:val="00FC3AF1"/>
    <w:rsid w:val="00FC51A3"/>
    <w:rsid w:val="00FD013A"/>
    <w:rsid w:val="00FD0EA5"/>
    <w:rsid w:val="00FD14C5"/>
    <w:rsid w:val="00FD31E0"/>
    <w:rsid w:val="00FD5EDF"/>
    <w:rsid w:val="00FD6298"/>
    <w:rsid w:val="00FD6DC8"/>
    <w:rsid w:val="00FE3C25"/>
    <w:rsid w:val="00FE5A5D"/>
    <w:rsid w:val="00FE7BA5"/>
    <w:rsid w:val="00FF5FF7"/>
    <w:rsid w:val="00FF6513"/>
    <w:rsid w:val="00FF6E54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1390184"/>
  <w15:chartTrackingRefBased/>
  <w15:docId w15:val="{971A745B-EB58-4E1C-933F-B7378A57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515CA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15C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515C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F515CA"/>
    <w:rPr>
      <w:b/>
      <w:bCs/>
      <w:sz w:val="36"/>
      <w:szCs w:val="24"/>
      <w:lang w:val="ru-RU" w:eastAsia="ru-RU" w:bidi="ar-SA"/>
    </w:rPr>
  </w:style>
  <w:style w:type="paragraph" w:customStyle="1" w:styleId="ConsPlusNonformat">
    <w:name w:val="ConsPlusNonformat"/>
    <w:rsid w:val="00F515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uiPriority w:val="99"/>
    <w:rsid w:val="00F515CA"/>
    <w:rPr>
      <w:color w:val="0000FF"/>
      <w:u w:val="single"/>
    </w:rPr>
  </w:style>
  <w:style w:type="paragraph" w:styleId="a7">
    <w:name w:val="Balloon Text"/>
    <w:basedOn w:val="a"/>
    <w:link w:val="a8"/>
    <w:rsid w:val="00CB5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B5D19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rsid w:val="00381C38"/>
    <w:rPr>
      <w:rFonts w:ascii="Sylfaen" w:eastAsia="Sylfaen" w:hAnsi="Sylfaen" w:cs="Sylfaen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381C38"/>
    <w:pPr>
      <w:widowControl w:val="0"/>
      <w:shd w:val="clear" w:color="auto" w:fill="FFFFFF"/>
      <w:spacing w:after="300" w:line="302" w:lineRule="exact"/>
    </w:pPr>
    <w:rPr>
      <w:rFonts w:ascii="Sylfaen" w:eastAsia="Sylfaen" w:hAnsi="Sylfaen" w:cs="Sylfaen"/>
      <w:sz w:val="20"/>
      <w:szCs w:val="20"/>
    </w:rPr>
  </w:style>
  <w:style w:type="table" w:styleId="aa">
    <w:name w:val="Table Grid"/>
    <w:basedOn w:val="a1"/>
    <w:uiPriority w:val="59"/>
    <w:rsid w:val="0005292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5pt">
    <w:name w:val="Основной текст + 10;5 pt"/>
    <w:rsid w:val="0005292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Подпись к таблице_"/>
    <w:link w:val="ac"/>
    <w:rsid w:val="00052920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052920"/>
    <w:pPr>
      <w:widowControl w:val="0"/>
      <w:shd w:val="clear" w:color="auto" w:fill="FFFFFF"/>
      <w:spacing w:line="269" w:lineRule="exact"/>
    </w:pPr>
    <w:rPr>
      <w:rFonts w:ascii="Sylfaen" w:eastAsia="Sylfaen" w:hAnsi="Sylfaen" w:cs="Sylfaen"/>
      <w:sz w:val="21"/>
      <w:szCs w:val="21"/>
    </w:rPr>
  </w:style>
  <w:style w:type="paragraph" w:customStyle="1" w:styleId="ad">
    <w:name w:val="Вадькин нормальный"/>
    <w:basedOn w:val="a"/>
    <w:rsid w:val="00275835"/>
    <w:pPr>
      <w:ind w:firstLine="709"/>
    </w:pPr>
    <w:rPr>
      <w:szCs w:val="20"/>
    </w:rPr>
  </w:style>
  <w:style w:type="paragraph" w:styleId="ae">
    <w:name w:val="Body Text"/>
    <w:basedOn w:val="a"/>
    <w:link w:val="af"/>
    <w:rsid w:val="00275835"/>
    <w:pPr>
      <w:ind w:right="5923"/>
      <w:jc w:val="both"/>
    </w:pPr>
  </w:style>
  <w:style w:type="character" w:customStyle="1" w:styleId="af">
    <w:name w:val="Основной текст Знак"/>
    <w:link w:val="ae"/>
    <w:rsid w:val="00275835"/>
    <w:rPr>
      <w:sz w:val="24"/>
      <w:szCs w:val="24"/>
    </w:rPr>
  </w:style>
  <w:style w:type="paragraph" w:customStyle="1" w:styleId="21">
    <w:name w:val="Основной текст2"/>
    <w:basedOn w:val="a"/>
    <w:rsid w:val="00275835"/>
    <w:pPr>
      <w:widowControl w:val="0"/>
      <w:shd w:val="clear" w:color="auto" w:fill="FFFFFF"/>
      <w:spacing w:before="60" w:after="720" w:line="0" w:lineRule="atLeast"/>
      <w:jc w:val="both"/>
    </w:pPr>
    <w:rPr>
      <w:sz w:val="26"/>
      <w:szCs w:val="26"/>
    </w:rPr>
  </w:style>
  <w:style w:type="character" w:customStyle="1" w:styleId="11">
    <w:name w:val="Основной текст + 11"/>
    <w:aliases w:val="5 pt,Полужирный"/>
    <w:rsid w:val="00275835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onsPlusNormal">
    <w:name w:val="ConsPlusNormal"/>
    <w:rsid w:val="00091C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uiPriority w:val="99"/>
    <w:locked/>
    <w:rsid w:val="00091C12"/>
    <w:rPr>
      <w:rFonts w:ascii="Times New Roman" w:hAnsi="Times New Roman"/>
      <w:sz w:val="24"/>
    </w:rPr>
  </w:style>
  <w:style w:type="character" w:styleId="af0">
    <w:name w:val="FollowedHyperlink"/>
    <w:rsid w:val="00DA03D3"/>
    <w:rPr>
      <w:color w:val="800080"/>
      <w:u w:val="single"/>
    </w:rPr>
  </w:style>
  <w:style w:type="paragraph" w:styleId="af1">
    <w:name w:val="Normal (Web)"/>
    <w:basedOn w:val="a"/>
    <w:uiPriority w:val="99"/>
    <w:rsid w:val="00292E0A"/>
    <w:pPr>
      <w:keepLines/>
      <w:spacing w:before="60" w:after="60" w:line="288" w:lineRule="auto"/>
      <w:ind w:firstLine="720"/>
      <w:jc w:val="both"/>
    </w:pPr>
  </w:style>
  <w:style w:type="paragraph" w:customStyle="1" w:styleId="10">
    <w:name w:val="Без интервала1"/>
    <w:rsid w:val="00E02BD9"/>
    <w:pPr>
      <w:suppressAutoHyphens/>
      <w:spacing w:line="100" w:lineRule="atLeast"/>
    </w:pPr>
    <w:rPr>
      <w:rFonts w:eastAsia="SimSun" w:cs="Mangal"/>
      <w:sz w:val="24"/>
      <w:szCs w:val="24"/>
      <w:lang w:eastAsia="hi-IN" w:bidi="hi-IN"/>
    </w:rPr>
  </w:style>
  <w:style w:type="character" w:customStyle="1" w:styleId="af2">
    <w:name w:val="Гипертекстовая ссылка"/>
    <w:uiPriority w:val="99"/>
    <w:rsid w:val="00E02BD9"/>
    <w:rPr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E02B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8">
    <w:name w:val="Основной текст (8)"/>
    <w:link w:val="81"/>
    <w:uiPriority w:val="99"/>
    <w:rsid w:val="00F45E25"/>
    <w:rPr>
      <w:sz w:val="22"/>
      <w:szCs w:val="22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F45E25"/>
    <w:pPr>
      <w:shd w:val="clear" w:color="auto" w:fill="FFFFFF"/>
      <w:spacing w:line="274" w:lineRule="exact"/>
      <w:jc w:val="both"/>
    </w:pPr>
    <w:rPr>
      <w:sz w:val="22"/>
      <w:szCs w:val="22"/>
    </w:rPr>
  </w:style>
  <w:style w:type="character" w:customStyle="1" w:styleId="6">
    <w:name w:val="Основной текст (6)"/>
    <w:link w:val="61"/>
    <w:uiPriority w:val="99"/>
    <w:rsid w:val="00EE4A9D"/>
    <w:rPr>
      <w:b/>
      <w:bCs/>
      <w:sz w:val="24"/>
      <w:szCs w:val="24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EE4A9D"/>
    <w:pPr>
      <w:shd w:val="clear" w:color="auto" w:fill="FFFFFF"/>
      <w:spacing w:line="274" w:lineRule="exact"/>
    </w:pPr>
    <w:rPr>
      <w:b/>
      <w:bCs/>
    </w:rPr>
  </w:style>
  <w:style w:type="character" w:customStyle="1" w:styleId="9">
    <w:name w:val="Основной текст (9)"/>
    <w:link w:val="91"/>
    <w:uiPriority w:val="99"/>
    <w:rsid w:val="00EE4A9D"/>
    <w:rPr>
      <w:sz w:val="22"/>
      <w:szCs w:val="22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EE4A9D"/>
    <w:pPr>
      <w:shd w:val="clear" w:color="auto" w:fill="FFFFFF"/>
      <w:spacing w:before="360" w:line="274" w:lineRule="exact"/>
      <w:ind w:firstLine="240"/>
      <w:jc w:val="both"/>
    </w:pPr>
    <w:rPr>
      <w:sz w:val="22"/>
      <w:szCs w:val="22"/>
    </w:rPr>
  </w:style>
  <w:style w:type="character" w:customStyle="1" w:styleId="83">
    <w:name w:val="Основной текст (8)3"/>
    <w:uiPriority w:val="99"/>
    <w:rsid w:val="008457D8"/>
    <w:rPr>
      <w:rFonts w:ascii="Times New Roman" w:hAnsi="Times New Roman" w:cs="Times New Roman"/>
      <w:sz w:val="22"/>
      <w:szCs w:val="22"/>
      <w:u w:val="single"/>
      <w:shd w:val="clear" w:color="auto" w:fill="FFFFFF"/>
    </w:rPr>
  </w:style>
  <w:style w:type="paragraph" w:customStyle="1" w:styleId="Default">
    <w:name w:val="Default"/>
    <w:rsid w:val="004C6BA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F62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6252A"/>
    <w:rPr>
      <w:rFonts w:ascii="Courier New" w:hAnsi="Courier New" w:cs="Courier New"/>
    </w:rPr>
  </w:style>
  <w:style w:type="paragraph" w:customStyle="1" w:styleId="fn2r">
    <w:name w:val="fn2r"/>
    <w:basedOn w:val="a"/>
    <w:rsid w:val="00483FE7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483F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rsid w:val="004B6CB4"/>
    <w:rPr>
      <w:sz w:val="24"/>
      <w:szCs w:val="24"/>
    </w:rPr>
  </w:style>
  <w:style w:type="character" w:styleId="af5">
    <w:name w:val="Placeholder Text"/>
    <w:basedOn w:val="a0"/>
    <w:uiPriority w:val="99"/>
    <w:semiHidden/>
    <w:rsid w:val="0038156B"/>
    <w:rPr>
      <w:color w:val="808080"/>
    </w:rPr>
  </w:style>
  <w:style w:type="character" w:styleId="af6">
    <w:name w:val="Strong"/>
    <w:basedOn w:val="a0"/>
    <w:uiPriority w:val="22"/>
    <w:qFormat/>
    <w:rsid w:val="004950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230AA-9B5E-4678-84BD-5D0F6842E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1361</TotalTime>
  <Pages>31</Pages>
  <Words>6404</Words>
  <Characters>48766</Characters>
  <Application>Microsoft Office Word</Application>
  <DocSecurity>0</DocSecurity>
  <Lines>406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AKMR</Company>
  <LinksUpToDate>false</LinksUpToDate>
  <CharactersWithSpaces>55060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 В. Криушев</cp:lastModifiedBy>
  <cp:revision>26</cp:revision>
  <cp:lastPrinted>2022-11-17T03:06:00Z</cp:lastPrinted>
  <dcterms:created xsi:type="dcterms:W3CDTF">2022-08-09T03:40:00Z</dcterms:created>
  <dcterms:modified xsi:type="dcterms:W3CDTF">2023-01-25T11:07:00Z</dcterms:modified>
</cp:coreProperties>
</file>